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22"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1981"/>
        <w:gridCol w:w="5484"/>
        <w:gridCol w:w="2657"/>
      </w:tblGrid>
      <w:tr w:rsidR="00C87A77" w:rsidRPr="00866D3D" w:rsidTr="00761C06">
        <w:trPr>
          <w:trHeight w:val="11899"/>
        </w:trPr>
        <w:tc>
          <w:tcPr>
            <w:tcW w:w="10122" w:type="dxa"/>
            <w:gridSpan w:val="3"/>
            <w:tcBorders>
              <w:top w:val="single" w:sz="6" w:space="0" w:color="auto"/>
              <w:left w:val="single" w:sz="6" w:space="0" w:color="auto"/>
              <w:bottom w:val="single" w:sz="6" w:space="0" w:color="auto"/>
              <w:right w:val="single" w:sz="6" w:space="0" w:color="auto"/>
            </w:tcBorders>
            <w:vAlign w:val="center"/>
          </w:tcPr>
          <w:p w:rsidR="000E25EA" w:rsidRDefault="000E25EA" w:rsidP="00902904">
            <w:pPr>
              <w:spacing w:line="360" w:lineRule="auto"/>
              <w:jc w:val="center"/>
              <w:rPr>
                <w:rFonts w:asciiTheme="minorBidi" w:hAnsiTheme="minorBidi" w:cstheme="minorBidi"/>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inorBidi" w:hAnsiTheme="minorBidi" w:cstheme="minorBidi"/>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METHOD STATEMENT</w:t>
            </w:r>
          </w:p>
          <w:p w:rsidR="000E25EA" w:rsidRDefault="000E25EA" w:rsidP="000E25EA">
            <w:pPr>
              <w:spacing w:line="360" w:lineRule="auto"/>
              <w:jc w:val="center"/>
              <w:rPr>
                <w:rFonts w:asciiTheme="minorBidi" w:hAnsiTheme="minorBidi" w:cstheme="minorBidi"/>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E25EA">
              <w:rPr>
                <w:rFonts w:asciiTheme="minorBidi" w:hAnsiTheme="minorBidi" w:cstheme="minorBidi"/>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FOR</w:t>
            </w:r>
            <w:r>
              <w:rPr>
                <w:rFonts w:asciiTheme="minorBidi" w:hAnsiTheme="minorBidi" w:cstheme="minorBidi"/>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132KV CABLE and FO CABLE WORKS</w:t>
            </w:r>
          </w:p>
          <w:p w:rsidR="000E25EA" w:rsidRPr="00D21EDB" w:rsidRDefault="00761C06" w:rsidP="000E25EA">
            <w:pPr>
              <w:spacing w:line="360" w:lineRule="auto"/>
              <w:jc w:val="center"/>
              <w:rPr>
                <w:rFonts w:asciiTheme="minorBidi" w:hAnsiTheme="minorBidi" w:cstheme="minorBidi"/>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inorBidi" w:hAnsiTheme="minorBidi" w:cstheme="minorBidi"/>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INSIDE SHAKBOUT (SKTA) SUB</w:t>
            </w:r>
            <w:r w:rsidR="000E25EA" w:rsidRPr="00D21EDB">
              <w:rPr>
                <w:rFonts w:asciiTheme="minorBidi" w:hAnsiTheme="minorBidi" w:cstheme="minorBidi"/>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STATION</w:t>
            </w:r>
          </w:p>
          <w:p w:rsidR="008777F2" w:rsidRPr="00710CEB" w:rsidRDefault="008777F2" w:rsidP="00902904">
            <w:pPr>
              <w:spacing w:line="360" w:lineRule="auto"/>
              <w:jc w:val="center"/>
              <w:rPr>
                <w:rFonts w:asciiTheme="minorBidi" w:hAnsiTheme="minorBidi" w:cstheme="minorBidi"/>
                <w:bCs/>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r>
      <w:tr w:rsidR="00DD3CD3" w:rsidRPr="00866D3D" w:rsidTr="00761C06">
        <w:trPr>
          <w:trHeight w:val="609"/>
        </w:trPr>
        <w:tc>
          <w:tcPr>
            <w:tcW w:w="1981" w:type="dxa"/>
            <w:tcBorders>
              <w:top w:val="single" w:sz="4" w:space="0" w:color="auto"/>
              <w:left w:val="single" w:sz="6" w:space="0" w:color="auto"/>
              <w:bottom w:val="single" w:sz="4" w:space="0" w:color="auto"/>
              <w:right w:val="single" w:sz="4" w:space="0" w:color="auto"/>
            </w:tcBorders>
            <w:vAlign w:val="center"/>
          </w:tcPr>
          <w:p w:rsidR="00DD3CD3" w:rsidRPr="00710CEB" w:rsidRDefault="00DD3CD3" w:rsidP="0082046B">
            <w:pPr>
              <w:rPr>
                <w:rFonts w:asciiTheme="minorBidi" w:hAnsiTheme="minorBidi" w:cstheme="minorBidi"/>
                <w:bCs/>
                <w:sz w:val="24"/>
                <w:szCs w:val="24"/>
                <w:lang w:eastAsia="zh-CN"/>
              </w:rPr>
            </w:pPr>
            <w:r w:rsidRPr="00710CEB">
              <w:rPr>
                <w:rFonts w:asciiTheme="minorBidi" w:hAnsiTheme="minorBidi" w:cstheme="minorBidi"/>
                <w:bCs/>
                <w:sz w:val="24"/>
                <w:szCs w:val="24"/>
                <w:lang w:eastAsia="zh-CN"/>
              </w:rPr>
              <w:t>CLIENT</w:t>
            </w:r>
          </w:p>
        </w:tc>
        <w:tc>
          <w:tcPr>
            <w:tcW w:w="8141" w:type="dxa"/>
            <w:gridSpan w:val="2"/>
            <w:tcBorders>
              <w:top w:val="single" w:sz="4" w:space="0" w:color="auto"/>
              <w:left w:val="single" w:sz="4" w:space="0" w:color="auto"/>
              <w:bottom w:val="single" w:sz="4" w:space="0" w:color="auto"/>
              <w:right w:val="single" w:sz="6" w:space="0" w:color="auto"/>
            </w:tcBorders>
            <w:vAlign w:val="center"/>
          </w:tcPr>
          <w:p w:rsidR="00DD3CD3" w:rsidRPr="00710CEB" w:rsidRDefault="00DD3CD3" w:rsidP="00DD3CD3">
            <w:pPr>
              <w:rPr>
                <w:rFonts w:asciiTheme="minorBidi" w:hAnsiTheme="minorBidi" w:cstheme="minorBidi"/>
                <w:bCs/>
                <w:sz w:val="24"/>
                <w:szCs w:val="24"/>
                <w:lang w:eastAsia="zh-CN"/>
              </w:rPr>
            </w:pPr>
            <w:r w:rsidRPr="00710CEB">
              <w:rPr>
                <w:rFonts w:asciiTheme="minorBidi" w:hAnsiTheme="minorBidi" w:cstheme="minorBidi"/>
                <w:bCs/>
                <w:sz w:val="24"/>
                <w:szCs w:val="24"/>
                <w:lang w:eastAsia="zh-CN"/>
              </w:rPr>
              <w:t>M/S Ab</w:t>
            </w:r>
            <w:r>
              <w:rPr>
                <w:rFonts w:asciiTheme="minorBidi" w:hAnsiTheme="minorBidi" w:cstheme="minorBidi"/>
                <w:bCs/>
                <w:sz w:val="24"/>
                <w:szCs w:val="24"/>
                <w:lang w:eastAsia="zh-CN"/>
              </w:rPr>
              <w:t xml:space="preserve">u Dhabi Transmission &amp; Despatch </w:t>
            </w:r>
            <w:r w:rsidRPr="00710CEB">
              <w:rPr>
                <w:rFonts w:asciiTheme="minorBidi" w:hAnsiTheme="minorBidi" w:cstheme="minorBidi"/>
                <w:bCs/>
                <w:sz w:val="24"/>
                <w:szCs w:val="24"/>
                <w:lang w:eastAsia="zh-CN"/>
              </w:rPr>
              <w:t>Company ( Transco)</w:t>
            </w:r>
          </w:p>
        </w:tc>
      </w:tr>
      <w:tr w:rsidR="002076E1" w:rsidRPr="00866D3D" w:rsidTr="00761C06">
        <w:trPr>
          <w:trHeight w:val="533"/>
        </w:trPr>
        <w:tc>
          <w:tcPr>
            <w:tcW w:w="1981" w:type="dxa"/>
            <w:tcBorders>
              <w:top w:val="single" w:sz="4" w:space="0" w:color="auto"/>
              <w:left w:val="single" w:sz="6" w:space="0" w:color="auto"/>
              <w:bottom w:val="single" w:sz="4" w:space="0" w:color="auto"/>
              <w:right w:val="single" w:sz="4" w:space="0" w:color="auto"/>
            </w:tcBorders>
            <w:vAlign w:val="center"/>
          </w:tcPr>
          <w:p w:rsidR="002076E1" w:rsidRPr="00710CEB" w:rsidRDefault="002076E1" w:rsidP="0082046B">
            <w:pPr>
              <w:rPr>
                <w:rFonts w:asciiTheme="minorBidi" w:hAnsiTheme="minorBidi" w:cstheme="minorBidi"/>
                <w:bCs/>
                <w:sz w:val="24"/>
                <w:szCs w:val="24"/>
                <w:lang w:eastAsia="zh-CN"/>
              </w:rPr>
            </w:pPr>
            <w:r w:rsidRPr="00710CEB">
              <w:rPr>
                <w:rFonts w:asciiTheme="minorBidi" w:hAnsiTheme="minorBidi" w:cstheme="minorBidi"/>
                <w:bCs/>
                <w:sz w:val="24"/>
                <w:szCs w:val="24"/>
                <w:lang w:eastAsia="zh-CN"/>
              </w:rPr>
              <w:t>CONSULTANT</w:t>
            </w:r>
          </w:p>
        </w:tc>
        <w:tc>
          <w:tcPr>
            <w:tcW w:w="5484" w:type="dxa"/>
            <w:tcBorders>
              <w:top w:val="single" w:sz="4" w:space="0" w:color="auto"/>
              <w:left w:val="single" w:sz="4" w:space="0" w:color="auto"/>
              <w:bottom w:val="single" w:sz="4" w:space="0" w:color="auto"/>
              <w:right w:val="nil"/>
            </w:tcBorders>
            <w:vAlign w:val="center"/>
          </w:tcPr>
          <w:p w:rsidR="002076E1" w:rsidRPr="00710CEB" w:rsidRDefault="002076E1" w:rsidP="0082046B">
            <w:pPr>
              <w:rPr>
                <w:rFonts w:asciiTheme="minorBidi" w:hAnsiTheme="minorBidi" w:cstheme="minorBidi"/>
                <w:bCs/>
                <w:sz w:val="24"/>
                <w:szCs w:val="24"/>
                <w:lang w:eastAsia="zh-CN"/>
              </w:rPr>
            </w:pPr>
            <w:r w:rsidRPr="00710CEB">
              <w:rPr>
                <w:rFonts w:asciiTheme="minorBidi" w:hAnsiTheme="minorBidi" w:cstheme="minorBidi"/>
                <w:bCs/>
                <w:sz w:val="24"/>
                <w:szCs w:val="24"/>
                <w:lang w:eastAsia="zh-CN"/>
              </w:rPr>
              <w:t xml:space="preserve">M/S </w:t>
            </w:r>
            <w:proofErr w:type="spellStart"/>
            <w:r w:rsidRPr="00710CEB">
              <w:rPr>
                <w:rFonts w:asciiTheme="minorBidi" w:hAnsiTheme="minorBidi" w:cstheme="minorBidi"/>
                <w:bCs/>
                <w:sz w:val="24"/>
                <w:szCs w:val="24"/>
                <w:lang w:eastAsia="zh-CN"/>
              </w:rPr>
              <w:t>Energo</w:t>
            </w:r>
            <w:proofErr w:type="spellEnd"/>
            <w:r w:rsidRPr="00710CEB">
              <w:rPr>
                <w:rFonts w:asciiTheme="minorBidi" w:hAnsiTheme="minorBidi" w:cstheme="minorBidi"/>
                <w:bCs/>
                <w:sz w:val="24"/>
                <w:szCs w:val="24"/>
                <w:lang w:eastAsia="zh-CN"/>
              </w:rPr>
              <w:t xml:space="preserve"> Consult </w:t>
            </w:r>
            <w:proofErr w:type="spellStart"/>
            <w:r w:rsidRPr="00710CEB">
              <w:rPr>
                <w:rFonts w:asciiTheme="minorBidi" w:hAnsiTheme="minorBidi" w:cstheme="minorBidi"/>
                <w:bCs/>
                <w:sz w:val="24"/>
                <w:szCs w:val="24"/>
                <w:lang w:eastAsia="zh-CN"/>
              </w:rPr>
              <w:t>L.L.C</w:t>
            </w:r>
            <w:proofErr w:type="spellEnd"/>
          </w:p>
        </w:tc>
        <w:tc>
          <w:tcPr>
            <w:tcW w:w="2657" w:type="dxa"/>
            <w:tcBorders>
              <w:top w:val="single" w:sz="4" w:space="0" w:color="auto"/>
              <w:left w:val="nil"/>
              <w:bottom w:val="single" w:sz="4" w:space="0" w:color="auto"/>
              <w:right w:val="single" w:sz="6" w:space="0" w:color="auto"/>
            </w:tcBorders>
          </w:tcPr>
          <w:p w:rsidR="002076E1" w:rsidRPr="00710CEB" w:rsidRDefault="002076E1" w:rsidP="00902904">
            <w:pPr>
              <w:jc w:val="center"/>
              <w:rPr>
                <w:rFonts w:asciiTheme="minorBidi" w:hAnsiTheme="minorBidi" w:cstheme="minorBidi"/>
                <w:bCs/>
                <w:sz w:val="24"/>
                <w:szCs w:val="24"/>
                <w:lang w:eastAsia="zh-CN"/>
              </w:rPr>
            </w:pPr>
          </w:p>
        </w:tc>
      </w:tr>
      <w:tr w:rsidR="002076E1" w:rsidRPr="00866D3D" w:rsidTr="00761C06">
        <w:trPr>
          <w:trHeight w:val="533"/>
        </w:trPr>
        <w:tc>
          <w:tcPr>
            <w:tcW w:w="1981" w:type="dxa"/>
            <w:tcBorders>
              <w:top w:val="single" w:sz="4" w:space="0" w:color="auto"/>
              <w:left w:val="single" w:sz="6" w:space="0" w:color="auto"/>
              <w:bottom w:val="single" w:sz="4" w:space="0" w:color="auto"/>
              <w:right w:val="single" w:sz="4" w:space="0" w:color="auto"/>
            </w:tcBorders>
            <w:vAlign w:val="center"/>
          </w:tcPr>
          <w:p w:rsidR="002076E1" w:rsidRPr="00710CEB" w:rsidRDefault="002076E1" w:rsidP="0082046B">
            <w:pPr>
              <w:rPr>
                <w:rFonts w:asciiTheme="minorBidi" w:hAnsiTheme="minorBidi" w:cstheme="minorBidi"/>
                <w:bCs/>
                <w:sz w:val="24"/>
                <w:szCs w:val="24"/>
                <w:lang w:eastAsia="zh-CN"/>
              </w:rPr>
            </w:pPr>
            <w:r w:rsidRPr="00710CEB">
              <w:rPr>
                <w:rFonts w:asciiTheme="minorBidi" w:hAnsiTheme="minorBidi" w:cstheme="minorBidi"/>
                <w:bCs/>
                <w:sz w:val="24"/>
                <w:szCs w:val="24"/>
                <w:lang w:eastAsia="zh-CN"/>
              </w:rPr>
              <w:t>CONTRACTOR</w:t>
            </w:r>
          </w:p>
        </w:tc>
        <w:tc>
          <w:tcPr>
            <w:tcW w:w="5484" w:type="dxa"/>
            <w:tcBorders>
              <w:top w:val="single" w:sz="4" w:space="0" w:color="auto"/>
              <w:left w:val="single" w:sz="4" w:space="0" w:color="auto"/>
              <w:bottom w:val="single" w:sz="6" w:space="0" w:color="auto"/>
              <w:right w:val="nil"/>
            </w:tcBorders>
            <w:vAlign w:val="center"/>
          </w:tcPr>
          <w:p w:rsidR="002076E1" w:rsidRPr="00710CEB" w:rsidRDefault="004606AD" w:rsidP="0082046B">
            <w:pPr>
              <w:rPr>
                <w:rFonts w:asciiTheme="minorBidi" w:hAnsiTheme="minorBidi" w:cstheme="minorBidi"/>
                <w:bCs/>
                <w:sz w:val="24"/>
                <w:szCs w:val="24"/>
                <w:lang w:eastAsia="zh-CN"/>
              </w:rPr>
            </w:pPr>
            <w:r>
              <w:rPr>
                <w:rFonts w:asciiTheme="minorBidi" w:hAnsiTheme="minorBidi" w:cstheme="minorBidi"/>
                <w:bCs/>
                <w:sz w:val="24"/>
                <w:szCs w:val="24"/>
                <w:lang w:eastAsia="zh-CN"/>
              </w:rPr>
              <w:t xml:space="preserve">M/S </w:t>
            </w:r>
            <w:r w:rsidR="002076E1" w:rsidRPr="00710CEB">
              <w:rPr>
                <w:rFonts w:asciiTheme="minorBidi" w:hAnsiTheme="minorBidi" w:cstheme="minorBidi"/>
                <w:bCs/>
                <w:sz w:val="24"/>
                <w:szCs w:val="24"/>
                <w:lang w:eastAsia="zh-CN"/>
              </w:rPr>
              <w:t xml:space="preserve">Al </w:t>
            </w:r>
            <w:proofErr w:type="spellStart"/>
            <w:r w:rsidR="002076E1" w:rsidRPr="00710CEB">
              <w:rPr>
                <w:rFonts w:asciiTheme="minorBidi" w:hAnsiTheme="minorBidi" w:cstheme="minorBidi"/>
                <w:bCs/>
                <w:sz w:val="24"/>
                <w:szCs w:val="24"/>
                <w:lang w:eastAsia="zh-CN"/>
              </w:rPr>
              <w:t>Barrak</w:t>
            </w:r>
            <w:proofErr w:type="spellEnd"/>
            <w:r w:rsidR="002076E1" w:rsidRPr="00710CEB">
              <w:rPr>
                <w:rFonts w:asciiTheme="minorBidi" w:hAnsiTheme="minorBidi" w:cstheme="minorBidi"/>
                <w:bCs/>
                <w:sz w:val="24"/>
                <w:szCs w:val="24"/>
                <w:lang w:eastAsia="zh-CN"/>
              </w:rPr>
              <w:t xml:space="preserve"> Electrical Cont. Co</w:t>
            </w:r>
          </w:p>
        </w:tc>
        <w:tc>
          <w:tcPr>
            <w:tcW w:w="2657" w:type="dxa"/>
            <w:tcBorders>
              <w:top w:val="single" w:sz="4" w:space="0" w:color="auto"/>
              <w:left w:val="nil"/>
              <w:bottom w:val="single" w:sz="6" w:space="0" w:color="auto"/>
              <w:right w:val="single" w:sz="6" w:space="0" w:color="auto"/>
            </w:tcBorders>
          </w:tcPr>
          <w:p w:rsidR="002076E1" w:rsidRPr="00710CEB" w:rsidRDefault="002076E1" w:rsidP="00902904">
            <w:pPr>
              <w:jc w:val="center"/>
              <w:rPr>
                <w:rFonts w:asciiTheme="minorBidi" w:hAnsiTheme="minorBidi" w:cstheme="minorBidi"/>
                <w:bCs/>
                <w:sz w:val="24"/>
                <w:szCs w:val="24"/>
                <w:lang w:eastAsia="zh-CN"/>
              </w:rPr>
            </w:pPr>
          </w:p>
        </w:tc>
      </w:tr>
      <w:tr w:rsidR="0082046B" w:rsidRPr="00866D3D" w:rsidTr="00761C06">
        <w:trPr>
          <w:trHeight w:val="533"/>
        </w:trPr>
        <w:tc>
          <w:tcPr>
            <w:tcW w:w="1981" w:type="dxa"/>
            <w:tcBorders>
              <w:top w:val="single" w:sz="4" w:space="0" w:color="auto"/>
              <w:left w:val="single" w:sz="6" w:space="0" w:color="auto"/>
              <w:bottom w:val="single" w:sz="4" w:space="0" w:color="auto"/>
              <w:right w:val="single" w:sz="4" w:space="0" w:color="auto"/>
            </w:tcBorders>
            <w:vAlign w:val="center"/>
          </w:tcPr>
          <w:p w:rsidR="0082046B" w:rsidRPr="00710CEB" w:rsidRDefault="0082046B" w:rsidP="0082046B">
            <w:pPr>
              <w:rPr>
                <w:rFonts w:asciiTheme="minorBidi" w:hAnsiTheme="minorBidi" w:cstheme="minorBidi"/>
                <w:bCs/>
                <w:sz w:val="24"/>
                <w:szCs w:val="24"/>
                <w:lang w:eastAsia="zh-CN"/>
              </w:rPr>
            </w:pPr>
            <w:r>
              <w:rPr>
                <w:rFonts w:asciiTheme="minorBidi" w:hAnsiTheme="minorBidi" w:cstheme="minorBidi"/>
                <w:bCs/>
                <w:sz w:val="24"/>
                <w:szCs w:val="24"/>
                <w:lang w:eastAsia="zh-CN"/>
              </w:rPr>
              <w:t>CONTRACT</w:t>
            </w:r>
          </w:p>
        </w:tc>
        <w:tc>
          <w:tcPr>
            <w:tcW w:w="5484" w:type="dxa"/>
            <w:tcBorders>
              <w:top w:val="single" w:sz="4" w:space="0" w:color="auto"/>
              <w:left w:val="single" w:sz="4" w:space="0" w:color="auto"/>
              <w:bottom w:val="single" w:sz="6" w:space="0" w:color="auto"/>
              <w:right w:val="nil"/>
            </w:tcBorders>
            <w:vAlign w:val="center"/>
          </w:tcPr>
          <w:p w:rsidR="0082046B" w:rsidRPr="00710CEB" w:rsidRDefault="0082046B" w:rsidP="0082046B">
            <w:pPr>
              <w:rPr>
                <w:rFonts w:asciiTheme="minorBidi" w:hAnsiTheme="minorBidi" w:cstheme="minorBidi"/>
                <w:bCs/>
                <w:sz w:val="24"/>
                <w:szCs w:val="24"/>
                <w:lang w:eastAsia="zh-CN"/>
              </w:rPr>
            </w:pPr>
            <w:r w:rsidRPr="004606AD">
              <w:rPr>
                <w:rFonts w:asciiTheme="minorBidi" w:hAnsiTheme="minorBidi" w:cstheme="minorBidi"/>
                <w:bCs/>
                <w:sz w:val="24"/>
                <w:szCs w:val="24"/>
                <w:lang w:eastAsia="zh-CN"/>
              </w:rPr>
              <w:t>N-1</w:t>
            </w:r>
            <w:r w:rsidR="00B00B2F" w:rsidRPr="004606AD">
              <w:rPr>
                <w:rFonts w:asciiTheme="minorBidi" w:hAnsiTheme="minorBidi" w:cstheme="minorBidi"/>
                <w:bCs/>
                <w:sz w:val="24"/>
                <w:szCs w:val="24"/>
                <w:lang w:eastAsia="zh-CN"/>
              </w:rPr>
              <w:t>5599</w:t>
            </w:r>
          </w:p>
        </w:tc>
        <w:tc>
          <w:tcPr>
            <w:tcW w:w="2657" w:type="dxa"/>
            <w:tcBorders>
              <w:top w:val="single" w:sz="4" w:space="0" w:color="auto"/>
              <w:left w:val="nil"/>
              <w:bottom w:val="single" w:sz="6" w:space="0" w:color="auto"/>
              <w:right w:val="single" w:sz="6" w:space="0" w:color="auto"/>
            </w:tcBorders>
          </w:tcPr>
          <w:p w:rsidR="0082046B" w:rsidRPr="00710CEB" w:rsidRDefault="0082046B" w:rsidP="00902904">
            <w:pPr>
              <w:jc w:val="center"/>
              <w:rPr>
                <w:rFonts w:asciiTheme="minorBidi" w:hAnsiTheme="minorBidi" w:cstheme="minorBidi"/>
                <w:bCs/>
                <w:sz w:val="24"/>
                <w:szCs w:val="24"/>
                <w:lang w:eastAsia="zh-CN"/>
              </w:rPr>
            </w:pPr>
          </w:p>
        </w:tc>
      </w:tr>
      <w:tr w:rsidR="00B13697" w:rsidRPr="00866D3D" w:rsidTr="00761C06">
        <w:trPr>
          <w:trHeight w:val="718"/>
        </w:trPr>
        <w:tc>
          <w:tcPr>
            <w:tcW w:w="1981" w:type="dxa"/>
            <w:tcBorders>
              <w:top w:val="single" w:sz="4" w:space="0" w:color="auto"/>
              <w:left w:val="single" w:sz="6" w:space="0" w:color="auto"/>
              <w:bottom w:val="single" w:sz="4" w:space="0" w:color="auto"/>
              <w:right w:val="single" w:sz="4" w:space="0" w:color="auto"/>
            </w:tcBorders>
            <w:vAlign w:val="center"/>
          </w:tcPr>
          <w:p w:rsidR="00B13697" w:rsidRPr="00710CEB" w:rsidRDefault="00B13697" w:rsidP="0082046B">
            <w:pPr>
              <w:rPr>
                <w:rFonts w:asciiTheme="minorBidi" w:hAnsiTheme="minorBidi" w:cstheme="minorBidi"/>
                <w:bCs/>
                <w:sz w:val="24"/>
                <w:szCs w:val="24"/>
                <w:lang w:eastAsia="zh-CN"/>
              </w:rPr>
            </w:pPr>
            <w:r w:rsidRPr="00710CEB">
              <w:rPr>
                <w:rFonts w:asciiTheme="minorBidi" w:hAnsiTheme="minorBidi" w:cstheme="minorBidi"/>
                <w:bCs/>
                <w:sz w:val="24"/>
                <w:szCs w:val="24"/>
                <w:lang w:eastAsia="zh-CN"/>
              </w:rPr>
              <w:t>PROJECT</w:t>
            </w:r>
          </w:p>
        </w:tc>
        <w:tc>
          <w:tcPr>
            <w:tcW w:w="8141" w:type="dxa"/>
            <w:gridSpan w:val="2"/>
            <w:tcBorders>
              <w:top w:val="single" w:sz="6" w:space="0" w:color="auto"/>
              <w:left w:val="single" w:sz="4" w:space="0" w:color="auto"/>
              <w:bottom w:val="single" w:sz="4" w:space="0" w:color="auto"/>
              <w:right w:val="single" w:sz="6" w:space="0" w:color="auto"/>
            </w:tcBorders>
            <w:vAlign w:val="center"/>
          </w:tcPr>
          <w:p w:rsidR="00B13697" w:rsidRPr="00710CEB" w:rsidRDefault="00ED2055" w:rsidP="004606AD">
            <w:pPr>
              <w:rPr>
                <w:rFonts w:asciiTheme="minorBidi" w:hAnsiTheme="minorBidi" w:cstheme="minorBidi"/>
                <w:bCs/>
                <w:sz w:val="24"/>
                <w:szCs w:val="24"/>
                <w:lang w:eastAsia="zh-CN"/>
              </w:rPr>
            </w:pPr>
            <w:r w:rsidRPr="00ED2055">
              <w:rPr>
                <w:rFonts w:asciiTheme="minorBidi" w:hAnsiTheme="minorBidi" w:cstheme="minorBidi"/>
                <w:bCs/>
                <w:sz w:val="24"/>
                <w:szCs w:val="24"/>
                <w:lang w:eastAsia="zh-CN"/>
              </w:rPr>
              <w:t>132kV Cable Connections for</w:t>
            </w:r>
            <w:r w:rsidR="00DD3CD3">
              <w:rPr>
                <w:rFonts w:asciiTheme="minorBidi" w:hAnsiTheme="minorBidi" w:cstheme="minorBidi"/>
                <w:bCs/>
                <w:sz w:val="24"/>
                <w:szCs w:val="24"/>
                <w:lang w:eastAsia="zh-CN"/>
              </w:rPr>
              <w:t xml:space="preserve"> </w:t>
            </w:r>
            <w:r w:rsidR="004606AD">
              <w:rPr>
                <w:rFonts w:asciiTheme="minorBidi" w:hAnsiTheme="minorBidi" w:cstheme="minorBidi"/>
                <w:bCs/>
                <w:sz w:val="24"/>
                <w:szCs w:val="24"/>
                <w:lang w:eastAsia="zh-CN"/>
              </w:rPr>
              <w:t xml:space="preserve">New </w:t>
            </w:r>
            <w:proofErr w:type="spellStart"/>
            <w:r w:rsidR="004606AD">
              <w:rPr>
                <w:rFonts w:asciiTheme="minorBidi" w:hAnsiTheme="minorBidi" w:cstheme="minorBidi"/>
                <w:bCs/>
                <w:sz w:val="24"/>
                <w:szCs w:val="24"/>
                <w:lang w:eastAsia="zh-CN"/>
              </w:rPr>
              <w:t>Shakbout</w:t>
            </w:r>
            <w:proofErr w:type="spellEnd"/>
            <w:r w:rsidR="0061234B">
              <w:rPr>
                <w:rFonts w:asciiTheme="minorBidi" w:hAnsiTheme="minorBidi" w:cstheme="minorBidi"/>
                <w:bCs/>
                <w:sz w:val="24"/>
                <w:szCs w:val="24"/>
                <w:lang w:eastAsia="zh-CN"/>
              </w:rPr>
              <w:t xml:space="preserve"> </w:t>
            </w:r>
            <w:r w:rsidR="004606AD">
              <w:rPr>
                <w:rFonts w:asciiTheme="minorBidi" w:hAnsiTheme="minorBidi" w:cstheme="minorBidi"/>
                <w:bCs/>
                <w:sz w:val="24"/>
                <w:szCs w:val="24"/>
                <w:lang w:eastAsia="zh-CN"/>
              </w:rPr>
              <w:t>(</w:t>
            </w:r>
            <w:proofErr w:type="spellStart"/>
            <w:r w:rsidR="004606AD">
              <w:rPr>
                <w:rFonts w:asciiTheme="minorBidi" w:hAnsiTheme="minorBidi" w:cstheme="minorBidi"/>
                <w:bCs/>
                <w:sz w:val="24"/>
                <w:szCs w:val="24"/>
                <w:lang w:eastAsia="zh-CN"/>
              </w:rPr>
              <w:t>SKTA</w:t>
            </w:r>
            <w:proofErr w:type="spellEnd"/>
            <w:r w:rsidR="004606AD">
              <w:rPr>
                <w:rFonts w:asciiTheme="minorBidi" w:hAnsiTheme="minorBidi" w:cstheme="minorBidi"/>
                <w:bCs/>
                <w:sz w:val="24"/>
                <w:szCs w:val="24"/>
                <w:lang w:eastAsia="zh-CN"/>
              </w:rPr>
              <w:t>) City Substation</w:t>
            </w:r>
          </w:p>
        </w:tc>
      </w:tr>
    </w:tbl>
    <w:p w:rsidR="009064FA" w:rsidRPr="00866D3D" w:rsidRDefault="009064FA">
      <w:pPr>
        <w:rPr>
          <w:rFonts w:asciiTheme="minorBidi" w:hAnsiTheme="minorBidi" w:cstheme="minorBidi"/>
          <w:sz w:val="24"/>
          <w:szCs w:val="24"/>
        </w:rPr>
      </w:pPr>
    </w:p>
    <w:p w:rsidR="00DE43E0" w:rsidRDefault="00DE43E0" w:rsidP="008E1076">
      <w:pPr>
        <w:rPr>
          <w:rFonts w:asciiTheme="minorBidi" w:hAnsiTheme="minorBidi" w:cstheme="minorBidi"/>
          <w:sz w:val="24"/>
          <w:szCs w:val="24"/>
        </w:rPr>
        <w:sectPr w:rsidR="00DE43E0" w:rsidSect="0004329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836" w:right="907" w:bottom="806" w:left="1080" w:header="850" w:footer="288" w:gutter="0"/>
          <w:pgBorders w:offsetFrom="page">
            <w:top w:val="single" w:sz="4" w:space="24" w:color="auto"/>
            <w:left w:val="single" w:sz="4" w:space="24" w:color="auto"/>
            <w:bottom w:val="single" w:sz="4" w:space="24" w:color="auto"/>
            <w:right w:val="single" w:sz="4" w:space="24" w:color="auto"/>
          </w:pgBorders>
          <w:cols w:space="720"/>
          <w:titlePg/>
        </w:sectPr>
      </w:pPr>
      <w:bookmarkStart w:id="0" w:name="_Toc380984240"/>
      <w:bookmarkStart w:id="1" w:name="_Toc138146024"/>
      <w:bookmarkStart w:id="2" w:name="_Toc145161152"/>
      <w:bookmarkStart w:id="3" w:name="_Toc145393997"/>
      <w:bookmarkStart w:id="4" w:name="_Toc151617735"/>
      <w:bookmarkStart w:id="5" w:name="_Toc158615117"/>
      <w:bookmarkEnd w:id="0"/>
      <w:bookmarkEnd w:id="1"/>
      <w:bookmarkEnd w:id="2"/>
      <w:bookmarkEnd w:id="3"/>
    </w:p>
    <w:p w:rsidR="00B56901" w:rsidRDefault="00B56901" w:rsidP="008E1076">
      <w:pPr>
        <w:rPr>
          <w:rFonts w:asciiTheme="minorBidi" w:hAnsiTheme="minorBidi" w:cstheme="minorBidi"/>
          <w:sz w:val="24"/>
          <w:szCs w:val="24"/>
        </w:rPr>
      </w:pPr>
    </w:p>
    <w:sdt>
      <w:sdtPr>
        <w:rPr>
          <w:rFonts w:ascii="Times New Roman" w:eastAsia="SimSun" w:hAnsi="Times New Roman" w:cs="Times New Roman"/>
          <w:b w:val="0"/>
          <w:bCs w:val="0"/>
          <w:color w:val="auto"/>
          <w:sz w:val="20"/>
          <w:szCs w:val="20"/>
          <w:u w:val="none"/>
          <w:lang w:val="en-GB" w:eastAsia="en-US"/>
        </w:rPr>
        <w:id w:val="2099140166"/>
        <w:docPartObj>
          <w:docPartGallery w:val="Table of Contents"/>
          <w:docPartUnique/>
        </w:docPartObj>
      </w:sdtPr>
      <w:sdtEndPr/>
      <w:sdtContent>
        <w:p w:rsidR="00A64305" w:rsidRPr="00A64305" w:rsidRDefault="00A64305" w:rsidP="00625021">
          <w:pPr>
            <w:pStyle w:val="TOCHeading"/>
          </w:pPr>
          <w:r w:rsidRPr="00A64305">
            <w:t>Table of Contents</w:t>
          </w:r>
        </w:p>
        <w:p w:rsidR="000E25EA" w:rsidRDefault="00A64305">
          <w:pPr>
            <w:pStyle w:val="TOC1"/>
            <w:rPr>
              <w:rFonts w:asciiTheme="minorHAnsi" w:eastAsiaTheme="minorEastAsia" w:hAnsiTheme="minorHAnsi" w:cstheme="minorBidi"/>
              <w:b w:val="0"/>
              <w:bCs w:val="0"/>
              <w:caps w:val="0"/>
              <w:noProof/>
              <w:sz w:val="22"/>
              <w:szCs w:val="22"/>
              <w:lang w:val="en-US"/>
            </w:rPr>
          </w:pPr>
          <w:r>
            <w:fldChar w:fldCharType="begin"/>
          </w:r>
          <w:r>
            <w:instrText xml:space="preserve"> TOC \o "1-3" \h \z \u </w:instrText>
          </w:r>
          <w:r>
            <w:fldChar w:fldCharType="separate"/>
          </w:r>
          <w:hyperlink w:anchor="_Toc24551890" w:history="1">
            <w:r w:rsidR="000E25EA" w:rsidRPr="005F3AC4">
              <w:rPr>
                <w:rStyle w:val="Hyperlink"/>
                <w:noProof/>
              </w:rPr>
              <w:t>1</w:t>
            </w:r>
            <w:r w:rsidR="000E25EA">
              <w:rPr>
                <w:rFonts w:asciiTheme="minorHAnsi" w:eastAsiaTheme="minorEastAsia" w:hAnsiTheme="minorHAnsi" w:cstheme="minorBidi"/>
                <w:b w:val="0"/>
                <w:bCs w:val="0"/>
                <w:caps w:val="0"/>
                <w:noProof/>
                <w:sz w:val="22"/>
                <w:szCs w:val="22"/>
                <w:lang w:val="en-US"/>
              </w:rPr>
              <w:tab/>
            </w:r>
            <w:r w:rsidR="000E25EA" w:rsidRPr="005F3AC4">
              <w:rPr>
                <w:rStyle w:val="Hyperlink"/>
                <w:noProof/>
              </w:rPr>
              <w:t>SCOPE &amp; OBJECTIVE</w:t>
            </w:r>
            <w:r w:rsidR="000E25EA">
              <w:rPr>
                <w:noProof/>
                <w:webHidden/>
              </w:rPr>
              <w:tab/>
            </w:r>
            <w:r w:rsidR="000E25EA">
              <w:rPr>
                <w:noProof/>
                <w:webHidden/>
              </w:rPr>
              <w:fldChar w:fldCharType="begin"/>
            </w:r>
            <w:r w:rsidR="000E25EA">
              <w:rPr>
                <w:noProof/>
                <w:webHidden/>
              </w:rPr>
              <w:instrText xml:space="preserve"> PAGEREF _Toc24551890 \h </w:instrText>
            </w:r>
            <w:r w:rsidR="000E25EA">
              <w:rPr>
                <w:noProof/>
                <w:webHidden/>
              </w:rPr>
            </w:r>
            <w:r w:rsidR="000E25EA">
              <w:rPr>
                <w:noProof/>
                <w:webHidden/>
              </w:rPr>
              <w:fldChar w:fldCharType="separate"/>
            </w:r>
            <w:r w:rsidR="002862C8">
              <w:rPr>
                <w:noProof/>
                <w:webHidden/>
              </w:rPr>
              <w:t>3</w:t>
            </w:r>
            <w:r w:rsidR="000E25EA">
              <w:rPr>
                <w:noProof/>
                <w:webHidden/>
              </w:rPr>
              <w:fldChar w:fldCharType="end"/>
            </w:r>
          </w:hyperlink>
        </w:p>
        <w:p w:rsidR="000E25EA" w:rsidRDefault="00DB18F8">
          <w:pPr>
            <w:pStyle w:val="TOC1"/>
            <w:rPr>
              <w:rFonts w:asciiTheme="minorHAnsi" w:eastAsiaTheme="minorEastAsia" w:hAnsiTheme="minorHAnsi" w:cstheme="minorBidi"/>
              <w:b w:val="0"/>
              <w:bCs w:val="0"/>
              <w:caps w:val="0"/>
              <w:noProof/>
              <w:sz w:val="22"/>
              <w:szCs w:val="22"/>
              <w:lang w:val="en-US"/>
            </w:rPr>
          </w:pPr>
          <w:hyperlink w:anchor="_Toc24551891" w:history="1">
            <w:r w:rsidR="000E25EA" w:rsidRPr="005F3AC4">
              <w:rPr>
                <w:rStyle w:val="Hyperlink"/>
                <w:noProof/>
              </w:rPr>
              <w:t>2</w:t>
            </w:r>
            <w:r w:rsidR="000E25EA">
              <w:rPr>
                <w:rFonts w:asciiTheme="minorHAnsi" w:eastAsiaTheme="minorEastAsia" w:hAnsiTheme="minorHAnsi" w:cstheme="minorBidi"/>
                <w:b w:val="0"/>
                <w:bCs w:val="0"/>
                <w:caps w:val="0"/>
                <w:noProof/>
                <w:sz w:val="22"/>
                <w:szCs w:val="22"/>
                <w:lang w:val="en-US"/>
              </w:rPr>
              <w:tab/>
            </w:r>
            <w:r w:rsidR="000E25EA" w:rsidRPr="005F3AC4">
              <w:rPr>
                <w:rStyle w:val="Hyperlink"/>
                <w:noProof/>
              </w:rPr>
              <w:t>Purpose</w:t>
            </w:r>
            <w:r w:rsidR="000E25EA">
              <w:rPr>
                <w:noProof/>
                <w:webHidden/>
              </w:rPr>
              <w:tab/>
            </w:r>
            <w:r w:rsidR="000E25EA">
              <w:rPr>
                <w:noProof/>
                <w:webHidden/>
              </w:rPr>
              <w:fldChar w:fldCharType="begin"/>
            </w:r>
            <w:r w:rsidR="000E25EA">
              <w:rPr>
                <w:noProof/>
                <w:webHidden/>
              </w:rPr>
              <w:instrText xml:space="preserve"> PAGEREF _Toc24551891 \h </w:instrText>
            </w:r>
            <w:r w:rsidR="000E25EA">
              <w:rPr>
                <w:noProof/>
                <w:webHidden/>
              </w:rPr>
            </w:r>
            <w:r w:rsidR="000E25EA">
              <w:rPr>
                <w:noProof/>
                <w:webHidden/>
              </w:rPr>
              <w:fldChar w:fldCharType="separate"/>
            </w:r>
            <w:r w:rsidR="002862C8">
              <w:rPr>
                <w:noProof/>
                <w:webHidden/>
              </w:rPr>
              <w:t>3</w:t>
            </w:r>
            <w:r w:rsidR="000E25EA">
              <w:rPr>
                <w:noProof/>
                <w:webHidden/>
              </w:rPr>
              <w:fldChar w:fldCharType="end"/>
            </w:r>
          </w:hyperlink>
        </w:p>
        <w:p w:rsidR="000E25EA" w:rsidRDefault="00DB18F8">
          <w:pPr>
            <w:pStyle w:val="TOC1"/>
            <w:rPr>
              <w:rFonts w:asciiTheme="minorHAnsi" w:eastAsiaTheme="minorEastAsia" w:hAnsiTheme="minorHAnsi" w:cstheme="minorBidi"/>
              <w:b w:val="0"/>
              <w:bCs w:val="0"/>
              <w:caps w:val="0"/>
              <w:noProof/>
              <w:sz w:val="22"/>
              <w:szCs w:val="22"/>
              <w:lang w:val="en-US"/>
            </w:rPr>
          </w:pPr>
          <w:hyperlink w:anchor="_Toc24551892" w:history="1">
            <w:r w:rsidR="000E25EA" w:rsidRPr="005F3AC4">
              <w:rPr>
                <w:rStyle w:val="Hyperlink"/>
                <w:noProof/>
              </w:rPr>
              <w:t>3</w:t>
            </w:r>
            <w:r w:rsidR="000E25EA">
              <w:rPr>
                <w:rFonts w:asciiTheme="minorHAnsi" w:eastAsiaTheme="minorEastAsia" w:hAnsiTheme="minorHAnsi" w:cstheme="minorBidi"/>
                <w:b w:val="0"/>
                <w:bCs w:val="0"/>
                <w:caps w:val="0"/>
                <w:noProof/>
                <w:sz w:val="22"/>
                <w:szCs w:val="22"/>
                <w:lang w:val="en-US"/>
              </w:rPr>
              <w:tab/>
            </w:r>
            <w:r w:rsidR="000E25EA" w:rsidRPr="005F3AC4">
              <w:rPr>
                <w:rStyle w:val="Hyperlink"/>
                <w:noProof/>
              </w:rPr>
              <w:t>DEFINITIONS AND ABBREVIATIONS</w:t>
            </w:r>
            <w:r w:rsidR="000E25EA">
              <w:rPr>
                <w:noProof/>
                <w:webHidden/>
              </w:rPr>
              <w:tab/>
            </w:r>
            <w:r w:rsidR="000E25EA">
              <w:rPr>
                <w:noProof/>
                <w:webHidden/>
              </w:rPr>
              <w:fldChar w:fldCharType="begin"/>
            </w:r>
            <w:r w:rsidR="000E25EA">
              <w:rPr>
                <w:noProof/>
                <w:webHidden/>
              </w:rPr>
              <w:instrText xml:space="preserve"> PAGEREF _Toc24551892 \h </w:instrText>
            </w:r>
            <w:r w:rsidR="000E25EA">
              <w:rPr>
                <w:noProof/>
                <w:webHidden/>
              </w:rPr>
            </w:r>
            <w:r w:rsidR="000E25EA">
              <w:rPr>
                <w:noProof/>
                <w:webHidden/>
              </w:rPr>
              <w:fldChar w:fldCharType="separate"/>
            </w:r>
            <w:r w:rsidR="002862C8">
              <w:rPr>
                <w:noProof/>
                <w:webHidden/>
              </w:rPr>
              <w:t>3</w:t>
            </w:r>
            <w:r w:rsidR="000E25EA">
              <w:rPr>
                <w:noProof/>
                <w:webHidden/>
              </w:rPr>
              <w:fldChar w:fldCharType="end"/>
            </w:r>
          </w:hyperlink>
        </w:p>
        <w:p w:rsidR="000E25EA" w:rsidRDefault="00DB18F8">
          <w:pPr>
            <w:pStyle w:val="TOC1"/>
            <w:rPr>
              <w:rFonts w:asciiTheme="minorHAnsi" w:eastAsiaTheme="minorEastAsia" w:hAnsiTheme="minorHAnsi" w:cstheme="minorBidi"/>
              <w:b w:val="0"/>
              <w:bCs w:val="0"/>
              <w:caps w:val="0"/>
              <w:noProof/>
              <w:sz w:val="22"/>
              <w:szCs w:val="22"/>
              <w:lang w:val="en-US"/>
            </w:rPr>
          </w:pPr>
          <w:hyperlink w:anchor="_Toc24551893" w:history="1">
            <w:r w:rsidR="000E25EA" w:rsidRPr="005F3AC4">
              <w:rPr>
                <w:rStyle w:val="Hyperlink"/>
                <w:noProof/>
              </w:rPr>
              <w:t>4</w:t>
            </w:r>
            <w:r w:rsidR="000E25EA">
              <w:rPr>
                <w:rFonts w:asciiTheme="minorHAnsi" w:eastAsiaTheme="minorEastAsia" w:hAnsiTheme="minorHAnsi" w:cstheme="minorBidi"/>
                <w:b w:val="0"/>
                <w:bCs w:val="0"/>
                <w:caps w:val="0"/>
                <w:noProof/>
                <w:sz w:val="22"/>
                <w:szCs w:val="22"/>
                <w:lang w:val="en-US"/>
              </w:rPr>
              <w:tab/>
            </w:r>
            <w:r w:rsidR="000E25EA" w:rsidRPr="005F3AC4">
              <w:rPr>
                <w:rStyle w:val="Hyperlink"/>
                <w:noProof/>
              </w:rPr>
              <w:t>Duties &amp; Responsibilities</w:t>
            </w:r>
            <w:r w:rsidR="000E25EA">
              <w:rPr>
                <w:noProof/>
                <w:webHidden/>
              </w:rPr>
              <w:tab/>
            </w:r>
            <w:r w:rsidR="000E25EA">
              <w:rPr>
                <w:noProof/>
                <w:webHidden/>
              </w:rPr>
              <w:fldChar w:fldCharType="begin"/>
            </w:r>
            <w:r w:rsidR="000E25EA">
              <w:rPr>
                <w:noProof/>
                <w:webHidden/>
              </w:rPr>
              <w:instrText xml:space="preserve"> PAGEREF _Toc24551893 \h </w:instrText>
            </w:r>
            <w:r w:rsidR="000E25EA">
              <w:rPr>
                <w:noProof/>
                <w:webHidden/>
              </w:rPr>
            </w:r>
            <w:r w:rsidR="000E25EA">
              <w:rPr>
                <w:noProof/>
                <w:webHidden/>
              </w:rPr>
              <w:fldChar w:fldCharType="separate"/>
            </w:r>
            <w:r w:rsidR="002862C8">
              <w:rPr>
                <w:noProof/>
                <w:webHidden/>
              </w:rPr>
              <w:t>4</w:t>
            </w:r>
            <w:r w:rsidR="000E25EA">
              <w:rPr>
                <w:noProof/>
                <w:webHidden/>
              </w:rPr>
              <w:fldChar w:fldCharType="end"/>
            </w:r>
          </w:hyperlink>
        </w:p>
        <w:p w:rsidR="000E25EA" w:rsidRDefault="00DB18F8">
          <w:pPr>
            <w:pStyle w:val="TOC3"/>
            <w:rPr>
              <w:rFonts w:asciiTheme="minorHAnsi" w:eastAsiaTheme="minorEastAsia" w:hAnsiTheme="minorHAnsi" w:cstheme="minorBidi"/>
              <w:b w:val="0"/>
              <w:caps w:val="0"/>
              <w:noProof/>
              <w:sz w:val="22"/>
              <w:szCs w:val="22"/>
              <w:lang w:val="en-US"/>
            </w:rPr>
          </w:pPr>
          <w:hyperlink w:anchor="_Toc24551894" w:history="1">
            <w:r w:rsidR="000E25EA" w:rsidRPr="005F3AC4">
              <w:rPr>
                <w:rStyle w:val="Hyperlink"/>
                <w:rFonts w:asciiTheme="minorBidi" w:hAnsiTheme="minorBidi"/>
                <w:noProof/>
              </w:rPr>
              <w:t>4.1</w:t>
            </w:r>
            <w:r w:rsidR="000E25EA">
              <w:rPr>
                <w:rFonts w:asciiTheme="minorHAnsi" w:eastAsiaTheme="minorEastAsia" w:hAnsiTheme="minorHAnsi" w:cstheme="minorBidi"/>
                <w:b w:val="0"/>
                <w:caps w:val="0"/>
                <w:noProof/>
                <w:sz w:val="22"/>
                <w:szCs w:val="22"/>
                <w:lang w:val="en-US"/>
              </w:rPr>
              <w:tab/>
            </w:r>
            <w:r w:rsidR="000E25EA" w:rsidRPr="005F3AC4">
              <w:rPr>
                <w:rStyle w:val="Hyperlink"/>
                <w:rFonts w:asciiTheme="minorBidi" w:hAnsiTheme="minorBidi"/>
                <w:bCs/>
                <w:noProof/>
              </w:rPr>
              <w:t>Project Manager</w:t>
            </w:r>
            <w:r w:rsidR="000E25EA">
              <w:rPr>
                <w:noProof/>
                <w:webHidden/>
              </w:rPr>
              <w:tab/>
            </w:r>
            <w:r w:rsidR="000E25EA">
              <w:rPr>
                <w:noProof/>
                <w:webHidden/>
              </w:rPr>
              <w:fldChar w:fldCharType="begin"/>
            </w:r>
            <w:r w:rsidR="000E25EA">
              <w:rPr>
                <w:noProof/>
                <w:webHidden/>
              </w:rPr>
              <w:instrText xml:space="preserve"> PAGEREF _Toc24551894 \h </w:instrText>
            </w:r>
            <w:r w:rsidR="000E25EA">
              <w:rPr>
                <w:noProof/>
                <w:webHidden/>
              </w:rPr>
            </w:r>
            <w:r w:rsidR="000E25EA">
              <w:rPr>
                <w:noProof/>
                <w:webHidden/>
              </w:rPr>
              <w:fldChar w:fldCharType="separate"/>
            </w:r>
            <w:r w:rsidR="002862C8">
              <w:rPr>
                <w:noProof/>
                <w:webHidden/>
              </w:rPr>
              <w:t>4</w:t>
            </w:r>
            <w:r w:rsidR="000E25EA">
              <w:rPr>
                <w:noProof/>
                <w:webHidden/>
              </w:rPr>
              <w:fldChar w:fldCharType="end"/>
            </w:r>
          </w:hyperlink>
        </w:p>
        <w:p w:rsidR="000E25EA" w:rsidRDefault="00DB18F8">
          <w:pPr>
            <w:pStyle w:val="TOC3"/>
            <w:rPr>
              <w:rFonts w:asciiTheme="minorHAnsi" w:eastAsiaTheme="minorEastAsia" w:hAnsiTheme="minorHAnsi" w:cstheme="minorBidi"/>
              <w:b w:val="0"/>
              <w:caps w:val="0"/>
              <w:noProof/>
              <w:sz w:val="22"/>
              <w:szCs w:val="22"/>
              <w:lang w:val="en-US"/>
            </w:rPr>
          </w:pPr>
          <w:hyperlink w:anchor="_Toc24551895" w:history="1">
            <w:r w:rsidR="000E25EA" w:rsidRPr="005F3AC4">
              <w:rPr>
                <w:rStyle w:val="Hyperlink"/>
                <w:rFonts w:asciiTheme="minorBidi" w:hAnsiTheme="minorBidi"/>
                <w:noProof/>
              </w:rPr>
              <w:t>4.2</w:t>
            </w:r>
            <w:r w:rsidR="000E25EA">
              <w:rPr>
                <w:rFonts w:asciiTheme="minorHAnsi" w:eastAsiaTheme="minorEastAsia" w:hAnsiTheme="minorHAnsi" w:cstheme="minorBidi"/>
                <w:b w:val="0"/>
                <w:caps w:val="0"/>
                <w:noProof/>
                <w:sz w:val="22"/>
                <w:szCs w:val="22"/>
                <w:lang w:val="en-US"/>
              </w:rPr>
              <w:tab/>
            </w:r>
            <w:r w:rsidR="000E25EA" w:rsidRPr="005F3AC4">
              <w:rPr>
                <w:rStyle w:val="Hyperlink"/>
                <w:rFonts w:asciiTheme="minorBidi" w:hAnsiTheme="minorBidi"/>
                <w:bCs/>
                <w:noProof/>
              </w:rPr>
              <w:t>The QA/QC Engineer</w:t>
            </w:r>
            <w:r w:rsidR="000E25EA">
              <w:rPr>
                <w:noProof/>
                <w:webHidden/>
              </w:rPr>
              <w:tab/>
            </w:r>
            <w:r w:rsidR="000E25EA">
              <w:rPr>
                <w:noProof/>
                <w:webHidden/>
              </w:rPr>
              <w:fldChar w:fldCharType="begin"/>
            </w:r>
            <w:r w:rsidR="000E25EA">
              <w:rPr>
                <w:noProof/>
                <w:webHidden/>
              </w:rPr>
              <w:instrText xml:space="preserve"> PAGEREF _Toc24551895 \h </w:instrText>
            </w:r>
            <w:r w:rsidR="000E25EA">
              <w:rPr>
                <w:noProof/>
                <w:webHidden/>
              </w:rPr>
            </w:r>
            <w:r w:rsidR="000E25EA">
              <w:rPr>
                <w:noProof/>
                <w:webHidden/>
              </w:rPr>
              <w:fldChar w:fldCharType="separate"/>
            </w:r>
            <w:r w:rsidR="002862C8">
              <w:rPr>
                <w:noProof/>
                <w:webHidden/>
              </w:rPr>
              <w:t>4</w:t>
            </w:r>
            <w:r w:rsidR="000E25EA">
              <w:rPr>
                <w:noProof/>
                <w:webHidden/>
              </w:rPr>
              <w:fldChar w:fldCharType="end"/>
            </w:r>
          </w:hyperlink>
        </w:p>
        <w:p w:rsidR="000E25EA" w:rsidRDefault="00DB18F8">
          <w:pPr>
            <w:pStyle w:val="TOC3"/>
            <w:rPr>
              <w:rFonts w:asciiTheme="minorHAnsi" w:eastAsiaTheme="minorEastAsia" w:hAnsiTheme="minorHAnsi" w:cstheme="minorBidi"/>
              <w:b w:val="0"/>
              <w:caps w:val="0"/>
              <w:noProof/>
              <w:sz w:val="22"/>
              <w:szCs w:val="22"/>
              <w:lang w:val="en-US"/>
            </w:rPr>
          </w:pPr>
          <w:hyperlink w:anchor="_Toc24551896" w:history="1">
            <w:r w:rsidR="000E25EA" w:rsidRPr="005F3AC4">
              <w:rPr>
                <w:rStyle w:val="Hyperlink"/>
                <w:rFonts w:asciiTheme="minorBidi" w:hAnsiTheme="minorBidi"/>
                <w:noProof/>
              </w:rPr>
              <w:t>4.3</w:t>
            </w:r>
            <w:r w:rsidR="000E25EA">
              <w:rPr>
                <w:rFonts w:asciiTheme="minorHAnsi" w:eastAsiaTheme="minorEastAsia" w:hAnsiTheme="minorHAnsi" w:cstheme="minorBidi"/>
                <w:b w:val="0"/>
                <w:caps w:val="0"/>
                <w:noProof/>
                <w:sz w:val="22"/>
                <w:szCs w:val="22"/>
                <w:lang w:val="en-US"/>
              </w:rPr>
              <w:tab/>
            </w:r>
            <w:r w:rsidR="000E25EA" w:rsidRPr="005F3AC4">
              <w:rPr>
                <w:rStyle w:val="Hyperlink"/>
                <w:rFonts w:asciiTheme="minorBidi" w:hAnsiTheme="minorBidi"/>
                <w:bCs/>
                <w:noProof/>
              </w:rPr>
              <w:t>Project Engineer</w:t>
            </w:r>
            <w:r w:rsidR="000E25EA">
              <w:rPr>
                <w:noProof/>
                <w:webHidden/>
              </w:rPr>
              <w:tab/>
            </w:r>
            <w:r w:rsidR="000E25EA">
              <w:rPr>
                <w:noProof/>
                <w:webHidden/>
              </w:rPr>
              <w:fldChar w:fldCharType="begin"/>
            </w:r>
            <w:r w:rsidR="000E25EA">
              <w:rPr>
                <w:noProof/>
                <w:webHidden/>
              </w:rPr>
              <w:instrText xml:space="preserve"> PAGEREF _Toc24551896 \h </w:instrText>
            </w:r>
            <w:r w:rsidR="000E25EA">
              <w:rPr>
                <w:noProof/>
                <w:webHidden/>
              </w:rPr>
            </w:r>
            <w:r w:rsidR="000E25EA">
              <w:rPr>
                <w:noProof/>
                <w:webHidden/>
              </w:rPr>
              <w:fldChar w:fldCharType="separate"/>
            </w:r>
            <w:r w:rsidR="002862C8">
              <w:rPr>
                <w:noProof/>
                <w:webHidden/>
              </w:rPr>
              <w:t>4</w:t>
            </w:r>
            <w:r w:rsidR="000E25EA">
              <w:rPr>
                <w:noProof/>
                <w:webHidden/>
              </w:rPr>
              <w:fldChar w:fldCharType="end"/>
            </w:r>
          </w:hyperlink>
        </w:p>
        <w:p w:rsidR="000E25EA" w:rsidRDefault="00DB18F8">
          <w:pPr>
            <w:pStyle w:val="TOC3"/>
            <w:rPr>
              <w:rFonts w:asciiTheme="minorHAnsi" w:eastAsiaTheme="minorEastAsia" w:hAnsiTheme="minorHAnsi" w:cstheme="minorBidi"/>
              <w:b w:val="0"/>
              <w:caps w:val="0"/>
              <w:noProof/>
              <w:sz w:val="22"/>
              <w:szCs w:val="22"/>
              <w:lang w:val="en-US"/>
            </w:rPr>
          </w:pPr>
          <w:hyperlink w:anchor="_Toc24551897" w:history="1">
            <w:r w:rsidR="000E25EA" w:rsidRPr="005F3AC4">
              <w:rPr>
                <w:rStyle w:val="Hyperlink"/>
                <w:rFonts w:asciiTheme="minorBidi" w:hAnsiTheme="minorBidi"/>
                <w:noProof/>
              </w:rPr>
              <w:t>4.4</w:t>
            </w:r>
            <w:r w:rsidR="000E25EA">
              <w:rPr>
                <w:rFonts w:asciiTheme="minorHAnsi" w:eastAsiaTheme="minorEastAsia" w:hAnsiTheme="minorHAnsi" w:cstheme="minorBidi"/>
                <w:b w:val="0"/>
                <w:caps w:val="0"/>
                <w:noProof/>
                <w:sz w:val="22"/>
                <w:szCs w:val="22"/>
                <w:lang w:val="en-US"/>
              </w:rPr>
              <w:tab/>
            </w:r>
            <w:r w:rsidR="000E25EA" w:rsidRPr="005F3AC4">
              <w:rPr>
                <w:rStyle w:val="Hyperlink"/>
                <w:rFonts w:asciiTheme="minorBidi" w:hAnsiTheme="minorBidi"/>
                <w:bCs/>
                <w:noProof/>
              </w:rPr>
              <w:t>The Site Engineer</w:t>
            </w:r>
            <w:r w:rsidR="000E25EA">
              <w:rPr>
                <w:noProof/>
                <w:webHidden/>
              </w:rPr>
              <w:tab/>
            </w:r>
            <w:r w:rsidR="000E25EA">
              <w:rPr>
                <w:noProof/>
                <w:webHidden/>
              </w:rPr>
              <w:fldChar w:fldCharType="begin"/>
            </w:r>
            <w:r w:rsidR="000E25EA">
              <w:rPr>
                <w:noProof/>
                <w:webHidden/>
              </w:rPr>
              <w:instrText xml:space="preserve"> PAGEREF _Toc24551897 \h </w:instrText>
            </w:r>
            <w:r w:rsidR="000E25EA">
              <w:rPr>
                <w:noProof/>
                <w:webHidden/>
              </w:rPr>
            </w:r>
            <w:r w:rsidR="000E25EA">
              <w:rPr>
                <w:noProof/>
                <w:webHidden/>
              </w:rPr>
              <w:fldChar w:fldCharType="separate"/>
            </w:r>
            <w:r w:rsidR="002862C8">
              <w:rPr>
                <w:noProof/>
                <w:webHidden/>
              </w:rPr>
              <w:t>4</w:t>
            </w:r>
            <w:r w:rsidR="000E25EA">
              <w:rPr>
                <w:noProof/>
                <w:webHidden/>
              </w:rPr>
              <w:fldChar w:fldCharType="end"/>
            </w:r>
          </w:hyperlink>
        </w:p>
        <w:p w:rsidR="000E25EA" w:rsidRDefault="00DB18F8">
          <w:pPr>
            <w:pStyle w:val="TOC3"/>
            <w:rPr>
              <w:rFonts w:asciiTheme="minorHAnsi" w:eastAsiaTheme="minorEastAsia" w:hAnsiTheme="minorHAnsi" w:cstheme="minorBidi"/>
              <w:b w:val="0"/>
              <w:caps w:val="0"/>
              <w:noProof/>
              <w:sz w:val="22"/>
              <w:szCs w:val="22"/>
              <w:lang w:val="en-US"/>
            </w:rPr>
          </w:pPr>
          <w:hyperlink w:anchor="_Toc24551898" w:history="1">
            <w:r w:rsidR="000E25EA" w:rsidRPr="005F3AC4">
              <w:rPr>
                <w:rStyle w:val="Hyperlink"/>
                <w:rFonts w:asciiTheme="minorBidi" w:hAnsiTheme="minorBidi"/>
                <w:noProof/>
              </w:rPr>
              <w:t>4.5</w:t>
            </w:r>
            <w:r w:rsidR="000E25EA">
              <w:rPr>
                <w:rFonts w:asciiTheme="minorHAnsi" w:eastAsiaTheme="minorEastAsia" w:hAnsiTheme="minorHAnsi" w:cstheme="minorBidi"/>
                <w:b w:val="0"/>
                <w:caps w:val="0"/>
                <w:noProof/>
                <w:sz w:val="22"/>
                <w:szCs w:val="22"/>
                <w:lang w:val="en-US"/>
              </w:rPr>
              <w:tab/>
            </w:r>
            <w:r w:rsidR="000E25EA" w:rsidRPr="005F3AC4">
              <w:rPr>
                <w:rStyle w:val="Hyperlink"/>
                <w:rFonts w:asciiTheme="minorBidi" w:hAnsiTheme="minorBidi"/>
                <w:bCs/>
                <w:noProof/>
              </w:rPr>
              <w:t>Foreman / Superior</w:t>
            </w:r>
            <w:r w:rsidR="000E25EA">
              <w:rPr>
                <w:noProof/>
                <w:webHidden/>
              </w:rPr>
              <w:tab/>
            </w:r>
            <w:r w:rsidR="000E25EA">
              <w:rPr>
                <w:noProof/>
                <w:webHidden/>
              </w:rPr>
              <w:fldChar w:fldCharType="begin"/>
            </w:r>
            <w:r w:rsidR="000E25EA">
              <w:rPr>
                <w:noProof/>
                <w:webHidden/>
              </w:rPr>
              <w:instrText xml:space="preserve"> PAGEREF _Toc24551898 \h </w:instrText>
            </w:r>
            <w:r w:rsidR="000E25EA">
              <w:rPr>
                <w:noProof/>
                <w:webHidden/>
              </w:rPr>
            </w:r>
            <w:r w:rsidR="000E25EA">
              <w:rPr>
                <w:noProof/>
                <w:webHidden/>
              </w:rPr>
              <w:fldChar w:fldCharType="separate"/>
            </w:r>
            <w:r w:rsidR="002862C8">
              <w:rPr>
                <w:noProof/>
                <w:webHidden/>
              </w:rPr>
              <w:t>5</w:t>
            </w:r>
            <w:r w:rsidR="000E25EA">
              <w:rPr>
                <w:noProof/>
                <w:webHidden/>
              </w:rPr>
              <w:fldChar w:fldCharType="end"/>
            </w:r>
          </w:hyperlink>
        </w:p>
        <w:p w:rsidR="000E25EA" w:rsidRDefault="00DB18F8">
          <w:pPr>
            <w:pStyle w:val="TOC3"/>
            <w:rPr>
              <w:rFonts w:asciiTheme="minorHAnsi" w:eastAsiaTheme="minorEastAsia" w:hAnsiTheme="minorHAnsi" w:cstheme="minorBidi"/>
              <w:b w:val="0"/>
              <w:caps w:val="0"/>
              <w:noProof/>
              <w:sz w:val="22"/>
              <w:szCs w:val="22"/>
              <w:lang w:val="en-US"/>
            </w:rPr>
          </w:pPr>
          <w:hyperlink w:anchor="_Toc24551899" w:history="1">
            <w:r w:rsidR="000E25EA" w:rsidRPr="005F3AC4">
              <w:rPr>
                <w:rStyle w:val="Hyperlink"/>
                <w:rFonts w:asciiTheme="minorBidi" w:hAnsiTheme="minorBidi"/>
                <w:noProof/>
              </w:rPr>
              <w:t>4.6</w:t>
            </w:r>
            <w:r w:rsidR="000E25EA">
              <w:rPr>
                <w:rFonts w:asciiTheme="minorHAnsi" w:eastAsiaTheme="minorEastAsia" w:hAnsiTheme="minorHAnsi" w:cstheme="minorBidi"/>
                <w:b w:val="0"/>
                <w:caps w:val="0"/>
                <w:noProof/>
                <w:sz w:val="22"/>
                <w:szCs w:val="22"/>
                <w:lang w:val="en-US"/>
              </w:rPr>
              <w:tab/>
            </w:r>
            <w:r w:rsidR="000E25EA" w:rsidRPr="005F3AC4">
              <w:rPr>
                <w:rStyle w:val="Hyperlink"/>
                <w:rFonts w:asciiTheme="minorBidi" w:hAnsiTheme="minorBidi"/>
                <w:bCs/>
                <w:noProof/>
              </w:rPr>
              <w:t>The Safety Engineer / Officer:</w:t>
            </w:r>
            <w:r w:rsidR="000E25EA">
              <w:rPr>
                <w:noProof/>
                <w:webHidden/>
              </w:rPr>
              <w:tab/>
            </w:r>
            <w:r w:rsidR="000E25EA">
              <w:rPr>
                <w:noProof/>
                <w:webHidden/>
              </w:rPr>
              <w:fldChar w:fldCharType="begin"/>
            </w:r>
            <w:r w:rsidR="000E25EA">
              <w:rPr>
                <w:noProof/>
                <w:webHidden/>
              </w:rPr>
              <w:instrText xml:space="preserve"> PAGEREF _Toc24551899 \h </w:instrText>
            </w:r>
            <w:r w:rsidR="000E25EA">
              <w:rPr>
                <w:noProof/>
                <w:webHidden/>
              </w:rPr>
            </w:r>
            <w:r w:rsidR="000E25EA">
              <w:rPr>
                <w:noProof/>
                <w:webHidden/>
              </w:rPr>
              <w:fldChar w:fldCharType="separate"/>
            </w:r>
            <w:r w:rsidR="002862C8">
              <w:rPr>
                <w:noProof/>
                <w:webHidden/>
              </w:rPr>
              <w:t>5</w:t>
            </w:r>
            <w:r w:rsidR="000E25EA">
              <w:rPr>
                <w:noProof/>
                <w:webHidden/>
              </w:rPr>
              <w:fldChar w:fldCharType="end"/>
            </w:r>
          </w:hyperlink>
        </w:p>
        <w:p w:rsidR="000E25EA" w:rsidRDefault="00DB18F8">
          <w:pPr>
            <w:pStyle w:val="TOC3"/>
            <w:rPr>
              <w:rFonts w:asciiTheme="minorHAnsi" w:eastAsiaTheme="minorEastAsia" w:hAnsiTheme="minorHAnsi" w:cstheme="minorBidi"/>
              <w:b w:val="0"/>
              <w:caps w:val="0"/>
              <w:noProof/>
              <w:sz w:val="22"/>
              <w:szCs w:val="22"/>
              <w:lang w:val="en-US"/>
            </w:rPr>
          </w:pPr>
          <w:hyperlink w:anchor="_Toc24551900" w:history="1">
            <w:r w:rsidR="000E25EA" w:rsidRPr="005F3AC4">
              <w:rPr>
                <w:rStyle w:val="Hyperlink"/>
                <w:rFonts w:asciiTheme="minorBidi" w:hAnsiTheme="minorBidi"/>
                <w:noProof/>
              </w:rPr>
              <w:t>4.7</w:t>
            </w:r>
            <w:r w:rsidR="000E25EA">
              <w:rPr>
                <w:rFonts w:asciiTheme="minorHAnsi" w:eastAsiaTheme="minorEastAsia" w:hAnsiTheme="minorHAnsi" w:cstheme="minorBidi"/>
                <w:b w:val="0"/>
                <w:caps w:val="0"/>
                <w:noProof/>
                <w:sz w:val="22"/>
                <w:szCs w:val="22"/>
                <w:lang w:val="en-US"/>
              </w:rPr>
              <w:tab/>
            </w:r>
            <w:r w:rsidR="000E25EA" w:rsidRPr="005F3AC4">
              <w:rPr>
                <w:rStyle w:val="Hyperlink"/>
                <w:rFonts w:asciiTheme="minorBidi" w:hAnsiTheme="minorBidi"/>
                <w:bCs/>
                <w:noProof/>
              </w:rPr>
              <w:t>The Surveyor</w:t>
            </w:r>
            <w:r w:rsidR="000E25EA">
              <w:rPr>
                <w:noProof/>
                <w:webHidden/>
              </w:rPr>
              <w:tab/>
            </w:r>
            <w:r w:rsidR="000E25EA">
              <w:rPr>
                <w:noProof/>
                <w:webHidden/>
              </w:rPr>
              <w:fldChar w:fldCharType="begin"/>
            </w:r>
            <w:r w:rsidR="000E25EA">
              <w:rPr>
                <w:noProof/>
                <w:webHidden/>
              </w:rPr>
              <w:instrText xml:space="preserve"> PAGEREF _Toc24551900 \h </w:instrText>
            </w:r>
            <w:r w:rsidR="000E25EA">
              <w:rPr>
                <w:noProof/>
                <w:webHidden/>
              </w:rPr>
            </w:r>
            <w:r w:rsidR="000E25EA">
              <w:rPr>
                <w:noProof/>
                <w:webHidden/>
              </w:rPr>
              <w:fldChar w:fldCharType="separate"/>
            </w:r>
            <w:r w:rsidR="002862C8">
              <w:rPr>
                <w:noProof/>
                <w:webHidden/>
              </w:rPr>
              <w:t>5</w:t>
            </w:r>
            <w:r w:rsidR="000E25EA">
              <w:rPr>
                <w:noProof/>
                <w:webHidden/>
              </w:rPr>
              <w:fldChar w:fldCharType="end"/>
            </w:r>
          </w:hyperlink>
        </w:p>
        <w:p w:rsidR="000E25EA" w:rsidRDefault="00DB18F8">
          <w:pPr>
            <w:pStyle w:val="TOC1"/>
            <w:rPr>
              <w:rFonts w:asciiTheme="minorHAnsi" w:eastAsiaTheme="minorEastAsia" w:hAnsiTheme="minorHAnsi" w:cstheme="minorBidi"/>
              <w:b w:val="0"/>
              <w:bCs w:val="0"/>
              <w:caps w:val="0"/>
              <w:noProof/>
              <w:sz w:val="22"/>
              <w:szCs w:val="22"/>
              <w:lang w:val="en-US"/>
            </w:rPr>
          </w:pPr>
          <w:hyperlink w:anchor="_Toc24551901" w:history="1">
            <w:r w:rsidR="000E25EA" w:rsidRPr="005F3AC4">
              <w:rPr>
                <w:rStyle w:val="Hyperlink"/>
                <w:noProof/>
              </w:rPr>
              <w:t>5</w:t>
            </w:r>
            <w:r w:rsidR="000E25EA">
              <w:rPr>
                <w:rFonts w:asciiTheme="minorHAnsi" w:eastAsiaTheme="minorEastAsia" w:hAnsiTheme="minorHAnsi" w:cstheme="minorBidi"/>
                <w:b w:val="0"/>
                <w:bCs w:val="0"/>
                <w:caps w:val="0"/>
                <w:noProof/>
                <w:sz w:val="22"/>
                <w:szCs w:val="22"/>
                <w:lang w:val="en-US"/>
              </w:rPr>
              <w:tab/>
            </w:r>
            <w:r w:rsidR="000E25EA" w:rsidRPr="005F3AC4">
              <w:rPr>
                <w:rStyle w:val="Hyperlink"/>
                <w:noProof/>
              </w:rPr>
              <w:t>PROCEDURAL STEPS</w:t>
            </w:r>
            <w:r w:rsidR="000E25EA">
              <w:rPr>
                <w:noProof/>
                <w:webHidden/>
              </w:rPr>
              <w:tab/>
            </w:r>
            <w:r w:rsidR="000E25EA">
              <w:rPr>
                <w:noProof/>
                <w:webHidden/>
              </w:rPr>
              <w:fldChar w:fldCharType="begin"/>
            </w:r>
            <w:r w:rsidR="000E25EA">
              <w:rPr>
                <w:noProof/>
                <w:webHidden/>
              </w:rPr>
              <w:instrText xml:space="preserve"> PAGEREF _Toc24551901 \h </w:instrText>
            </w:r>
            <w:r w:rsidR="000E25EA">
              <w:rPr>
                <w:noProof/>
                <w:webHidden/>
              </w:rPr>
            </w:r>
            <w:r w:rsidR="000E25EA">
              <w:rPr>
                <w:noProof/>
                <w:webHidden/>
              </w:rPr>
              <w:fldChar w:fldCharType="separate"/>
            </w:r>
            <w:r w:rsidR="002862C8">
              <w:rPr>
                <w:noProof/>
                <w:webHidden/>
              </w:rPr>
              <w:t>5</w:t>
            </w:r>
            <w:r w:rsidR="000E25EA">
              <w:rPr>
                <w:noProof/>
                <w:webHidden/>
              </w:rPr>
              <w:fldChar w:fldCharType="end"/>
            </w:r>
          </w:hyperlink>
        </w:p>
        <w:p w:rsidR="000E25EA" w:rsidRDefault="00DB18F8">
          <w:pPr>
            <w:pStyle w:val="TOC1"/>
            <w:rPr>
              <w:rFonts w:asciiTheme="minorHAnsi" w:eastAsiaTheme="minorEastAsia" w:hAnsiTheme="minorHAnsi" w:cstheme="minorBidi"/>
              <w:b w:val="0"/>
              <w:bCs w:val="0"/>
              <w:caps w:val="0"/>
              <w:noProof/>
              <w:sz w:val="22"/>
              <w:szCs w:val="22"/>
              <w:lang w:val="en-US"/>
            </w:rPr>
          </w:pPr>
          <w:hyperlink w:anchor="_Toc24551904" w:history="1">
            <w:r w:rsidR="000E25EA" w:rsidRPr="005F3AC4">
              <w:rPr>
                <w:rStyle w:val="Hyperlink"/>
                <w:noProof/>
              </w:rPr>
              <w:t>6</w:t>
            </w:r>
            <w:r w:rsidR="000E25EA">
              <w:rPr>
                <w:rFonts w:asciiTheme="minorHAnsi" w:eastAsiaTheme="minorEastAsia" w:hAnsiTheme="minorHAnsi" w:cstheme="minorBidi"/>
                <w:b w:val="0"/>
                <w:bCs w:val="0"/>
                <w:caps w:val="0"/>
                <w:noProof/>
                <w:sz w:val="22"/>
                <w:szCs w:val="22"/>
                <w:lang w:val="en-US"/>
              </w:rPr>
              <w:tab/>
            </w:r>
            <w:r w:rsidR="000E25EA" w:rsidRPr="005F3AC4">
              <w:rPr>
                <w:rStyle w:val="Hyperlink"/>
                <w:noProof/>
              </w:rPr>
              <w:t>PROCEDURAL STEPS</w:t>
            </w:r>
            <w:r w:rsidR="000E25EA">
              <w:rPr>
                <w:noProof/>
                <w:webHidden/>
              </w:rPr>
              <w:tab/>
            </w:r>
            <w:r w:rsidR="000E25EA">
              <w:rPr>
                <w:noProof/>
                <w:webHidden/>
              </w:rPr>
              <w:fldChar w:fldCharType="begin"/>
            </w:r>
            <w:r w:rsidR="000E25EA">
              <w:rPr>
                <w:noProof/>
                <w:webHidden/>
              </w:rPr>
              <w:instrText xml:space="preserve"> PAGEREF _Toc24551904 \h </w:instrText>
            </w:r>
            <w:r w:rsidR="000E25EA">
              <w:rPr>
                <w:noProof/>
                <w:webHidden/>
              </w:rPr>
            </w:r>
            <w:r w:rsidR="000E25EA">
              <w:rPr>
                <w:noProof/>
                <w:webHidden/>
              </w:rPr>
              <w:fldChar w:fldCharType="separate"/>
            </w:r>
            <w:r w:rsidR="002862C8">
              <w:rPr>
                <w:noProof/>
                <w:webHidden/>
              </w:rPr>
              <w:t>8</w:t>
            </w:r>
            <w:r w:rsidR="000E25EA">
              <w:rPr>
                <w:noProof/>
                <w:webHidden/>
              </w:rPr>
              <w:fldChar w:fldCharType="end"/>
            </w:r>
          </w:hyperlink>
        </w:p>
        <w:p w:rsidR="000E25EA" w:rsidRDefault="00DB18F8">
          <w:pPr>
            <w:pStyle w:val="TOC1"/>
            <w:rPr>
              <w:rFonts w:asciiTheme="minorHAnsi" w:eastAsiaTheme="minorEastAsia" w:hAnsiTheme="minorHAnsi" w:cstheme="minorBidi"/>
              <w:b w:val="0"/>
              <w:bCs w:val="0"/>
              <w:caps w:val="0"/>
              <w:noProof/>
              <w:sz w:val="22"/>
              <w:szCs w:val="22"/>
              <w:lang w:val="en-US"/>
            </w:rPr>
          </w:pPr>
          <w:hyperlink w:anchor="_Toc24551905" w:history="1">
            <w:r w:rsidR="000E25EA" w:rsidRPr="005F3AC4">
              <w:rPr>
                <w:rStyle w:val="Hyperlink"/>
                <w:noProof/>
              </w:rPr>
              <w:t>7</w:t>
            </w:r>
            <w:r w:rsidR="000E25EA">
              <w:rPr>
                <w:rFonts w:asciiTheme="minorHAnsi" w:eastAsiaTheme="minorEastAsia" w:hAnsiTheme="minorHAnsi" w:cstheme="minorBidi"/>
                <w:b w:val="0"/>
                <w:bCs w:val="0"/>
                <w:caps w:val="0"/>
                <w:noProof/>
                <w:sz w:val="22"/>
                <w:szCs w:val="22"/>
                <w:lang w:val="en-US"/>
              </w:rPr>
              <w:tab/>
            </w:r>
            <w:r w:rsidR="000E25EA" w:rsidRPr="005F3AC4">
              <w:rPr>
                <w:rStyle w:val="Hyperlink"/>
                <w:noProof/>
              </w:rPr>
              <w:t>Quality control</w:t>
            </w:r>
            <w:r w:rsidR="000E25EA">
              <w:rPr>
                <w:noProof/>
                <w:webHidden/>
              </w:rPr>
              <w:tab/>
            </w:r>
            <w:r w:rsidR="000E25EA">
              <w:rPr>
                <w:noProof/>
                <w:webHidden/>
              </w:rPr>
              <w:fldChar w:fldCharType="begin"/>
            </w:r>
            <w:r w:rsidR="000E25EA">
              <w:rPr>
                <w:noProof/>
                <w:webHidden/>
              </w:rPr>
              <w:instrText xml:space="preserve"> PAGEREF _Toc24551905 \h </w:instrText>
            </w:r>
            <w:r w:rsidR="000E25EA">
              <w:rPr>
                <w:noProof/>
                <w:webHidden/>
              </w:rPr>
            </w:r>
            <w:r w:rsidR="000E25EA">
              <w:rPr>
                <w:noProof/>
                <w:webHidden/>
              </w:rPr>
              <w:fldChar w:fldCharType="separate"/>
            </w:r>
            <w:r w:rsidR="002862C8">
              <w:rPr>
                <w:noProof/>
                <w:webHidden/>
              </w:rPr>
              <w:t>9</w:t>
            </w:r>
            <w:r w:rsidR="000E25EA">
              <w:rPr>
                <w:noProof/>
                <w:webHidden/>
              </w:rPr>
              <w:fldChar w:fldCharType="end"/>
            </w:r>
          </w:hyperlink>
        </w:p>
        <w:p w:rsidR="000E25EA" w:rsidRDefault="00DB18F8">
          <w:pPr>
            <w:pStyle w:val="TOC1"/>
            <w:rPr>
              <w:rFonts w:asciiTheme="minorHAnsi" w:eastAsiaTheme="minorEastAsia" w:hAnsiTheme="minorHAnsi" w:cstheme="minorBidi"/>
              <w:b w:val="0"/>
              <w:bCs w:val="0"/>
              <w:caps w:val="0"/>
              <w:noProof/>
              <w:sz w:val="22"/>
              <w:szCs w:val="22"/>
              <w:lang w:val="en-US"/>
            </w:rPr>
          </w:pPr>
          <w:hyperlink w:anchor="_Toc24551906" w:history="1">
            <w:r w:rsidR="000E25EA" w:rsidRPr="005F3AC4">
              <w:rPr>
                <w:rStyle w:val="Hyperlink"/>
                <w:noProof/>
              </w:rPr>
              <w:t>8</w:t>
            </w:r>
            <w:r w:rsidR="000E25EA">
              <w:rPr>
                <w:rFonts w:asciiTheme="minorHAnsi" w:eastAsiaTheme="minorEastAsia" w:hAnsiTheme="minorHAnsi" w:cstheme="minorBidi"/>
                <w:b w:val="0"/>
                <w:bCs w:val="0"/>
                <w:caps w:val="0"/>
                <w:noProof/>
                <w:sz w:val="22"/>
                <w:szCs w:val="22"/>
                <w:lang w:val="en-US"/>
              </w:rPr>
              <w:tab/>
            </w:r>
            <w:r w:rsidR="000E25EA" w:rsidRPr="005F3AC4">
              <w:rPr>
                <w:rStyle w:val="Hyperlink"/>
                <w:noProof/>
              </w:rPr>
              <w:t>HEALTH, SAFETY &amp; ENVIRONMENT REQUIREMENTS</w:t>
            </w:r>
            <w:r w:rsidR="000E25EA">
              <w:rPr>
                <w:noProof/>
                <w:webHidden/>
              </w:rPr>
              <w:tab/>
            </w:r>
            <w:r w:rsidR="000E25EA">
              <w:rPr>
                <w:noProof/>
                <w:webHidden/>
              </w:rPr>
              <w:fldChar w:fldCharType="begin"/>
            </w:r>
            <w:r w:rsidR="000E25EA">
              <w:rPr>
                <w:noProof/>
                <w:webHidden/>
              </w:rPr>
              <w:instrText xml:space="preserve"> PAGEREF _Toc24551906 \h </w:instrText>
            </w:r>
            <w:r w:rsidR="000E25EA">
              <w:rPr>
                <w:noProof/>
                <w:webHidden/>
              </w:rPr>
            </w:r>
            <w:r w:rsidR="000E25EA">
              <w:rPr>
                <w:noProof/>
                <w:webHidden/>
              </w:rPr>
              <w:fldChar w:fldCharType="separate"/>
            </w:r>
            <w:r w:rsidR="002862C8">
              <w:rPr>
                <w:noProof/>
                <w:webHidden/>
              </w:rPr>
              <w:t>10</w:t>
            </w:r>
            <w:r w:rsidR="000E25EA">
              <w:rPr>
                <w:noProof/>
                <w:webHidden/>
              </w:rPr>
              <w:fldChar w:fldCharType="end"/>
            </w:r>
          </w:hyperlink>
        </w:p>
        <w:p w:rsidR="000E25EA" w:rsidRDefault="00DB18F8">
          <w:pPr>
            <w:pStyle w:val="TOC1"/>
            <w:rPr>
              <w:rFonts w:asciiTheme="minorHAnsi" w:eastAsiaTheme="minorEastAsia" w:hAnsiTheme="minorHAnsi" w:cstheme="minorBidi"/>
              <w:b w:val="0"/>
              <w:bCs w:val="0"/>
              <w:caps w:val="0"/>
              <w:noProof/>
              <w:sz w:val="22"/>
              <w:szCs w:val="22"/>
              <w:lang w:val="en-US"/>
            </w:rPr>
          </w:pPr>
          <w:hyperlink w:anchor="_Toc24551945" w:history="1">
            <w:r w:rsidR="000E25EA" w:rsidRPr="005F3AC4">
              <w:rPr>
                <w:rStyle w:val="Hyperlink"/>
                <w:noProof/>
                <w:lang w:val="en-US"/>
              </w:rPr>
              <w:t>9</w:t>
            </w:r>
            <w:r w:rsidR="000E25EA">
              <w:rPr>
                <w:rFonts w:asciiTheme="minorHAnsi" w:eastAsiaTheme="minorEastAsia" w:hAnsiTheme="minorHAnsi" w:cstheme="minorBidi"/>
                <w:b w:val="0"/>
                <w:bCs w:val="0"/>
                <w:caps w:val="0"/>
                <w:noProof/>
                <w:sz w:val="22"/>
                <w:szCs w:val="22"/>
                <w:lang w:val="en-US"/>
              </w:rPr>
              <w:tab/>
            </w:r>
            <w:r w:rsidR="000E25EA" w:rsidRPr="005F3AC4">
              <w:rPr>
                <w:rStyle w:val="Hyperlink"/>
                <w:noProof/>
                <w:lang w:val="en-US"/>
              </w:rPr>
              <w:t>emergency preparedness and response procedure</w:t>
            </w:r>
            <w:r w:rsidR="000E25EA">
              <w:rPr>
                <w:noProof/>
                <w:webHidden/>
              </w:rPr>
              <w:tab/>
            </w:r>
            <w:r w:rsidR="000E25EA">
              <w:rPr>
                <w:noProof/>
                <w:webHidden/>
              </w:rPr>
              <w:fldChar w:fldCharType="begin"/>
            </w:r>
            <w:r w:rsidR="000E25EA">
              <w:rPr>
                <w:noProof/>
                <w:webHidden/>
              </w:rPr>
              <w:instrText xml:space="preserve"> PAGEREF _Toc24551945 \h </w:instrText>
            </w:r>
            <w:r w:rsidR="000E25EA">
              <w:rPr>
                <w:noProof/>
                <w:webHidden/>
              </w:rPr>
            </w:r>
            <w:r w:rsidR="000E25EA">
              <w:rPr>
                <w:noProof/>
                <w:webHidden/>
              </w:rPr>
              <w:fldChar w:fldCharType="separate"/>
            </w:r>
            <w:r w:rsidR="002862C8">
              <w:rPr>
                <w:noProof/>
                <w:webHidden/>
              </w:rPr>
              <w:t>13</w:t>
            </w:r>
            <w:r w:rsidR="000E25EA">
              <w:rPr>
                <w:noProof/>
                <w:webHidden/>
              </w:rPr>
              <w:fldChar w:fldCharType="end"/>
            </w:r>
          </w:hyperlink>
        </w:p>
        <w:p w:rsidR="000E25EA" w:rsidRDefault="00DB18F8">
          <w:pPr>
            <w:pStyle w:val="TOC1"/>
            <w:rPr>
              <w:rFonts w:asciiTheme="minorHAnsi" w:eastAsiaTheme="minorEastAsia" w:hAnsiTheme="minorHAnsi" w:cstheme="minorBidi"/>
              <w:b w:val="0"/>
              <w:bCs w:val="0"/>
              <w:caps w:val="0"/>
              <w:noProof/>
              <w:sz w:val="22"/>
              <w:szCs w:val="22"/>
              <w:lang w:val="en-US"/>
            </w:rPr>
          </w:pPr>
          <w:hyperlink w:anchor="_Toc24551966" w:history="1">
            <w:r w:rsidR="000E25EA" w:rsidRPr="005F3AC4">
              <w:rPr>
                <w:rStyle w:val="Hyperlink"/>
                <w:noProof/>
              </w:rPr>
              <w:t>10</w:t>
            </w:r>
            <w:r w:rsidR="000E25EA">
              <w:rPr>
                <w:rFonts w:asciiTheme="minorHAnsi" w:eastAsiaTheme="minorEastAsia" w:hAnsiTheme="minorHAnsi" w:cstheme="minorBidi"/>
                <w:b w:val="0"/>
                <w:bCs w:val="0"/>
                <w:caps w:val="0"/>
                <w:noProof/>
                <w:sz w:val="22"/>
                <w:szCs w:val="22"/>
                <w:lang w:val="en-US"/>
              </w:rPr>
              <w:tab/>
            </w:r>
            <w:r w:rsidR="000E25EA" w:rsidRPr="005F3AC4">
              <w:rPr>
                <w:rStyle w:val="Hyperlink"/>
                <w:noProof/>
              </w:rPr>
              <w:t>References</w:t>
            </w:r>
            <w:r w:rsidR="000E25EA">
              <w:rPr>
                <w:noProof/>
                <w:webHidden/>
              </w:rPr>
              <w:tab/>
            </w:r>
            <w:r w:rsidR="000E25EA">
              <w:rPr>
                <w:noProof/>
                <w:webHidden/>
              </w:rPr>
              <w:fldChar w:fldCharType="begin"/>
            </w:r>
            <w:r w:rsidR="000E25EA">
              <w:rPr>
                <w:noProof/>
                <w:webHidden/>
              </w:rPr>
              <w:instrText xml:space="preserve"> PAGEREF _Toc24551966 \h </w:instrText>
            </w:r>
            <w:r w:rsidR="000E25EA">
              <w:rPr>
                <w:noProof/>
                <w:webHidden/>
              </w:rPr>
            </w:r>
            <w:r w:rsidR="000E25EA">
              <w:rPr>
                <w:noProof/>
                <w:webHidden/>
              </w:rPr>
              <w:fldChar w:fldCharType="separate"/>
            </w:r>
            <w:r w:rsidR="002862C8">
              <w:rPr>
                <w:noProof/>
                <w:webHidden/>
              </w:rPr>
              <w:t>14</w:t>
            </w:r>
            <w:r w:rsidR="000E25EA">
              <w:rPr>
                <w:noProof/>
                <w:webHidden/>
              </w:rPr>
              <w:fldChar w:fldCharType="end"/>
            </w:r>
          </w:hyperlink>
        </w:p>
        <w:p w:rsidR="000E25EA" w:rsidRDefault="00DB18F8">
          <w:pPr>
            <w:pStyle w:val="TOC1"/>
            <w:rPr>
              <w:rFonts w:asciiTheme="minorHAnsi" w:eastAsiaTheme="minorEastAsia" w:hAnsiTheme="minorHAnsi" w:cstheme="minorBidi"/>
              <w:b w:val="0"/>
              <w:bCs w:val="0"/>
              <w:caps w:val="0"/>
              <w:noProof/>
              <w:sz w:val="22"/>
              <w:szCs w:val="22"/>
              <w:lang w:val="en-US"/>
            </w:rPr>
          </w:pPr>
          <w:hyperlink w:anchor="_Toc24551974" w:history="1">
            <w:r w:rsidR="000E25EA" w:rsidRPr="005F3AC4">
              <w:rPr>
                <w:rStyle w:val="Hyperlink"/>
                <w:noProof/>
              </w:rPr>
              <w:t>11</w:t>
            </w:r>
            <w:r w:rsidR="000E25EA">
              <w:rPr>
                <w:rFonts w:asciiTheme="minorHAnsi" w:eastAsiaTheme="minorEastAsia" w:hAnsiTheme="minorHAnsi" w:cstheme="minorBidi"/>
                <w:b w:val="0"/>
                <w:bCs w:val="0"/>
                <w:caps w:val="0"/>
                <w:noProof/>
                <w:sz w:val="22"/>
                <w:szCs w:val="22"/>
                <w:lang w:val="en-US"/>
              </w:rPr>
              <w:tab/>
            </w:r>
            <w:r w:rsidR="000E25EA" w:rsidRPr="005F3AC4">
              <w:rPr>
                <w:rStyle w:val="Hyperlink"/>
                <w:noProof/>
              </w:rPr>
              <w:t>Risk assessment</w:t>
            </w:r>
            <w:r w:rsidR="000E25EA">
              <w:rPr>
                <w:noProof/>
                <w:webHidden/>
              </w:rPr>
              <w:tab/>
            </w:r>
            <w:r w:rsidR="000E25EA">
              <w:rPr>
                <w:noProof/>
                <w:webHidden/>
              </w:rPr>
              <w:fldChar w:fldCharType="begin"/>
            </w:r>
            <w:r w:rsidR="000E25EA">
              <w:rPr>
                <w:noProof/>
                <w:webHidden/>
              </w:rPr>
              <w:instrText xml:space="preserve"> PAGEREF _Toc24551974 \h </w:instrText>
            </w:r>
            <w:r w:rsidR="000E25EA">
              <w:rPr>
                <w:noProof/>
                <w:webHidden/>
              </w:rPr>
            </w:r>
            <w:r w:rsidR="000E25EA">
              <w:rPr>
                <w:noProof/>
                <w:webHidden/>
              </w:rPr>
              <w:fldChar w:fldCharType="separate"/>
            </w:r>
            <w:r w:rsidR="002862C8">
              <w:rPr>
                <w:noProof/>
                <w:webHidden/>
              </w:rPr>
              <w:t>14</w:t>
            </w:r>
            <w:r w:rsidR="000E25EA">
              <w:rPr>
                <w:noProof/>
                <w:webHidden/>
              </w:rPr>
              <w:fldChar w:fldCharType="end"/>
            </w:r>
          </w:hyperlink>
        </w:p>
        <w:p w:rsidR="00A64305" w:rsidRDefault="00A64305">
          <w:r>
            <w:rPr>
              <w:b/>
              <w:bCs/>
              <w:noProof/>
            </w:rPr>
            <w:fldChar w:fldCharType="end"/>
          </w:r>
        </w:p>
      </w:sdtContent>
    </w:sdt>
    <w:p w:rsidR="00DE43E0" w:rsidRDefault="00DE43E0" w:rsidP="00EC1279">
      <w:pPr>
        <w:tabs>
          <w:tab w:val="left" w:pos="1080"/>
        </w:tabs>
        <w:rPr>
          <w:rFonts w:asciiTheme="minorBidi" w:hAnsiTheme="minorBidi" w:cstheme="minorBidi"/>
          <w:b/>
          <w:sz w:val="24"/>
          <w:szCs w:val="24"/>
        </w:rPr>
        <w:sectPr w:rsidR="00DE43E0" w:rsidSect="008E6B07">
          <w:headerReference w:type="first" r:id="rId15"/>
          <w:footerReference w:type="first" r:id="rId16"/>
          <w:pgSz w:w="11907" w:h="16840" w:code="9"/>
          <w:pgMar w:top="-3234" w:right="907" w:bottom="806" w:left="1080" w:header="850" w:footer="232" w:gutter="0"/>
          <w:pgBorders w:offsetFrom="page">
            <w:top w:val="single" w:sz="4" w:space="24" w:color="auto"/>
            <w:left w:val="single" w:sz="4" w:space="24" w:color="auto"/>
            <w:bottom w:val="single" w:sz="4" w:space="24" w:color="auto"/>
            <w:right w:val="single" w:sz="4" w:space="24" w:color="auto"/>
          </w:pgBorders>
          <w:cols w:space="720"/>
          <w:titlePg/>
          <w:docGrid w:linePitch="272"/>
        </w:sectPr>
      </w:pPr>
    </w:p>
    <w:p w:rsidR="00DE43E0" w:rsidRDefault="00DE43E0" w:rsidP="00EC1279">
      <w:pPr>
        <w:autoSpaceDE w:val="0"/>
        <w:autoSpaceDN w:val="0"/>
        <w:adjustRightInd w:val="0"/>
        <w:jc w:val="center"/>
        <w:rPr>
          <w:rFonts w:asciiTheme="minorBidi" w:hAnsiTheme="minorBidi" w:cstheme="minorBidi"/>
          <w:b/>
          <w:bCs/>
          <w:iCs/>
          <w:sz w:val="24"/>
          <w:szCs w:val="24"/>
          <w:u w:val="single"/>
        </w:rPr>
      </w:pPr>
    </w:p>
    <w:p w:rsidR="00C87A77" w:rsidRDefault="00C87A77" w:rsidP="00625021">
      <w:pPr>
        <w:pStyle w:val="Heading1"/>
      </w:pPr>
      <w:bookmarkStart w:id="6" w:name="_Ref352506366"/>
      <w:bookmarkStart w:id="7" w:name="_Toc24551890"/>
      <w:r w:rsidRPr="00866D3D">
        <w:t>SCOPE &amp; OBJECTIVE</w:t>
      </w:r>
      <w:bookmarkEnd w:id="6"/>
      <w:bookmarkEnd w:id="7"/>
    </w:p>
    <w:p w:rsidR="004007A5" w:rsidRPr="004007A5" w:rsidRDefault="004007A5" w:rsidP="004007A5">
      <w:pPr>
        <w:spacing w:line="360" w:lineRule="auto"/>
        <w:ind w:left="720"/>
        <w:rPr>
          <w:rFonts w:asciiTheme="minorBidi" w:eastAsia="Times New Roman" w:hAnsiTheme="minorBidi" w:cstheme="minorBidi"/>
          <w:b/>
          <w:sz w:val="24"/>
          <w:szCs w:val="24"/>
        </w:rPr>
      </w:pPr>
      <w:r w:rsidRPr="004007A5">
        <w:rPr>
          <w:rFonts w:asciiTheme="minorBidi" w:eastAsia="Times New Roman" w:hAnsiTheme="minorBidi" w:cstheme="minorBidi"/>
          <w:b/>
          <w:sz w:val="24"/>
          <w:szCs w:val="24"/>
        </w:rPr>
        <w:t>1.1</w:t>
      </w:r>
      <w:r w:rsidRPr="004007A5">
        <w:rPr>
          <w:rFonts w:asciiTheme="minorBidi" w:eastAsia="Times New Roman" w:hAnsiTheme="minorBidi" w:cstheme="minorBidi"/>
          <w:b/>
          <w:sz w:val="24"/>
          <w:szCs w:val="24"/>
        </w:rPr>
        <w:tab/>
      </w:r>
      <w:r w:rsidRPr="004007A5">
        <w:rPr>
          <w:rFonts w:asciiTheme="minorBidi" w:eastAsia="Times New Roman" w:hAnsiTheme="minorBidi" w:cstheme="minorBidi"/>
          <w:b/>
          <w:sz w:val="24"/>
          <w:szCs w:val="24"/>
          <w:u w:val="single"/>
        </w:rPr>
        <w:t>Scope of Work</w:t>
      </w:r>
      <w:r>
        <w:rPr>
          <w:rFonts w:asciiTheme="minorBidi" w:eastAsia="Times New Roman" w:hAnsiTheme="minorBidi" w:cstheme="minorBidi"/>
          <w:b/>
          <w:sz w:val="24"/>
          <w:szCs w:val="24"/>
          <w:u w:val="single"/>
        </w:rPr>
        <w:t>:</w:t>
      </w:r>
    </w:p>
    <w:p w:rsidR="00C87A77" w:rsidRPr="002C4D7B" w:rsidRDefault="00C87A77" w:rsidP="00BE5C37">
      <w:pPr>
        <w:tabs>
          <w:tab w:val="left" w:pos="360"/>
        </w:tabs>
        <w:ind w:leftChars="245" w:left="490"/>
        <w:jc w:val="both"/>
        <w:rPr>
          <w:rFonts w:asciiTheme="minorBidi" w:hAnsiTheme="minorBidi" w:cstheme="minorBidi"/>
          <w:b/>
          <w:i/>
          <w:sz w:val="2"/>
          <w:szCs w:val="2"/>
        </w:rPr>
      </w:pPr>
    </w:p>
    <w:p w:rsidR="004007A5" w:rsidRDefault="004007A5" w:rsidP="004007A5">
      <w:pPr>
        <w:pStyle w:val="ListParagraph"/>
        <w:jc w:val="both"/>
        <w:rPr>
          <w:rFonts w:asciiTheme="minorBidi" w:hAnsiTheme="minorBidi" w:cstheme="minorBidi"/>
          <w:sz w:val="24"/>
          <w:szCs w:val="24"/>
        </w:rPr>
      </w:pPr>
      <w:bookmarkStart w:id="8" w:name="_Ref352506386"/>
      <w:r w:rsidRPr="004007A5">
        <w:rPr>
          <w:rFonts w:asciiTheme="minorBidi" w:hAnsiTheme="minorBidi" w:cstheme="minorBidi"/>
          <w:sz w:val="24"/>
          <w:szCs w:val="24"/>
        </w:rPr>
        <w:t>These Tender documents concern the 132kV cable feeders and call for the Design, supply, installation and commissioning of four 132kV cable circuits (Loop in and Loop out) and Diversion of existing circuits described in the SOW on a lump sum turnkey basis and executed as an EPC (Engineering, Procurement and Construction) contract. The cable circuits are briefly described as follows:</w:t>
      </w:r>
    </w:p>
    <w:p w:rsidR="004007A5" w:rsidRDefault="004007A5" w:rsidP="004007A5">
      <w:pPr>
        <w:spacing w:line="360" w:lineRule="auto"/>
        <w:ind w:left="720"/>
        <w:rPr>
          <w:rFonts w:asciiTheme="minorBidi" w:eastAsia="Times New Roman" w:hAnsiTheme="minorBidi" w:cstheme="minorBidi"/>
          <w:b/>
          <w:sz w:val="24"/>
          <w:szCs w:val="24"/>
          <w:u w:val="single"/>
        </w:rPr>
      </w:pPr>
      <w:r>
        <w:rPr>
          <w:rFonts w:asciiTheme="minorBidi" w:eastAsia="Times New Roman" w:hAnsiTheme="minorBidi" w:cstheme="minorBidi"/>
          <w:b/>
          <w:sz w:val="24"/>
          <w:szCs w:val="24"/>
        </w:rPr>
        <w:t>1.2</w:t>
      </w:r>
      <w:r w:rsidRPr="004007A5">
        <w:rPr>
          <w:rFonts w:asciiTheme="minorBidi" w:eastAsia="Times New Roman" w:hAnsiTheme="minorBidi" w:cstheme="minorBidi"/>
          <w:b/>
          <w:sz w:val="24"/>
          <w:szCs w:val="24"/>
        </w:rPr>
        <w:tab/>
      </w:r>
      <w:r w:rsidRPr="004007A5">
        <w:rPr>
          <w:rFonts w:asciiTheme="minorBidi" w:eastAsia="Times New Roman" w:hAnsiTheme="minorBidi" w:cstheme="minorBidi"/>
          <w:b/>
          <w:sz w:val="24"/>
          <w:szCs w:val="24"/>
          <w:u w:val="single"/>
        </w:rPr>
        <w:t xml:space="preserve">Scope of </w:t>
      </w:r>
      <w:r>
        <w:rPr>
          <w:rFonts w:asciiTheme="minorBidi" w:eastAsia="Times New Roman" w:hAnsiTheme="minorBidi" w:cstheme="minorBidi"/>
          <w:b/>
          <w:sz w:val="24"/>
          <w:szCs w:val="24"/>
          <w:u w:val="single"/>
        </w:rPr>
        <w:t>MS:</w:t>
      </w:r>
    </w:p>
    <w:p w:rsidR="004007A5" w:rsidRPr="004007A5" w:rsidRDefault="004007A5" w:rsidP="004007A5">
      <w:pPr>
        <w:pStyle w:val="ListParagraph"/>
        <w:jc w:val="both"/>
        <w:rPr>
          <w:rFonts w:asciiTheme="minorBidi" w:hAnsiTheme="minorBidi" w:cstheme="minorBidi"/>
          <w:sz w:val="24"/>
          <w:szCs w:val="24"/>
        </w:rPr>
      </w:pPr>
      <w:r w:rsidRPr="004007A5">
        <w:rPr>
          <w:rFonts w:asciiTheme="minorBidi" w:hAnsiTheme="minorBidi" w:cstheme="minorBidi"/>
          <w:sz w:val="24"/>
          <w:szCs w:val="24"/>
        </w:rPr>
        <w:t>The scope of this document is to set up the work activities in sequence for Cable Laying, Termination of 132kV Cables Sealing end and FO Cable inside the Substation.</w:t>
      </w:r>
    </w:p>
    <w:p w:rsidR="00A57E11" w:rsidRDefault="00A57E11" w:rsidP="00625021">
      <w:pPr>
        <w:pStyle w:val="Heading1"/>
      </w:pPr>
      <w:bookmarkStart w:id="9" w:name="_Toc24551891"/>
      <w:r>
        <w:t>Purpose</w:t>
      </w:r>
      <w:bookmarkEnd w:id="9"/>
      <w:r>
        <w:t xml:space="preserve"> </w:t>
      </w:r>
    </w:p>
    <w:p w:rsidR="004007A5" w:rsidRPr="004007A5" w:rsidRDefault="004007A5" w:rsidP="004007A5">
      <w:pPr>
        <w:pStyle w:val="ListParagraph"/>
        <w:jc w:val="both"/>
        <w:rPr>
          <w:rFonts w:asciiTheme="minorBidi" w:hAnsiTheme="minorBidi" w:cstheme="minorBidi"/>
          <w:sz w:val="24"/>
          <w:szCs w:val="24"/>
        </w:rPr>
      </w:pPr>
      <w:r w:rsidRPr="004007A5">
        <w:rPr>
          <w:rFonts w:asciiTheme="minorBidi" w:hAnsiTheme="minorBidi" w:cstheme="minorBidi"/>
          <w:sz w:val="24"/>
          <w:szCs w:val="24"/>
        </w:rPr>
        <w:t>The purpose of this Method statement is to set guidelines and methodology to be followed with safe working practices while performing the “132KV Cable laying, FO Cable laying, provide cable support, FO Cable support in looping FO cable, Grounding system and other allied works as describes on the execution methods, material used, resources, schedule, design basis and reference followed at project site.</w:t>
      </w:r>
    </w:p>
    <w:p w:rsidR="00C87A77" w:rsidRPr="00866D3D" w:rsidRDefault="00C87A77" w:rsidP="00625021">
      <w:pPr>
        <w:pStyle w:val="Heading1"/>
      </w:pPr>
      <w:bookmarkStart w:id="10" w:name="_Toc24551892"/>
      <w:r w:rsidRPr="00866D3D">
        <w:t>DEFINITIONS AND ABBREVIATIONS</w:t>
      </w:r>
      <w:bookmarkEnd w:id="8"/>
      <w:bookmarkEnd w:id="10"/>
    </w:p>
    <w:p w:rsidR="00AE76CF" w:rsidRPr="00AE76CF" w:rsidRDefault="00AE76CF" w:rsidP="00AE76CF">
      <w:pPr>
        <w:spacing w:before="120"/>
        <w:ind w:left="720"/>
        <w:rPr>
          <w:rFonts w:asciiTheme="minorBidi" w:hAnsiTheme="minorBidi" w:cstheme="minorBidi"/>
          <w:sz w:val="2"/>
          <w:szCs w:val="2"/>
        </w:rPr>
      </w:pPr>
    </w:p>
    <w:p w:rsidR="004007A5" w:rsidRPr="004007A5" w:rsidRDefault="004007A5" w:rsidP="004007A5">
      <w:pPr>
        <w:pStyle w:val="S1"/>
        <w:spacing w:after="100"/>
        <w:ind w:leftChars="0" w:left="810"/>
        <w:rPr>
          <w:rFonts w:asciiTheme="minorBidi" w:hAnsiTheme="minorBidi" w:cstheme="minorBidi"/>
          <w:sz w:val="24"/>
          <w:szCs w:val="24"/>
          <w:lang w:val="en-GB" w:eastAsia="en-US"/>
        </w:rPr>
      </w:pPr>
      <w:r w:rsidRPr="004007A5">
        <w:rPr>
          <w:rFonts w:asciiTheme="minorBidi" w:hAnsiTheme="minorBidi" w:cstheme="minorBidi"/>
          <w:sz w:val="24"/>
          <w:szCs w:val="24"/>
          <w:lang w:val="en-GB" w:eastAsia="en-US"/>
        </w:rPr>
        <w:t>The following definitions description shall be used where applicable:</w:t>
      </w:r>
    </w:p>
    <w:tbl>
      <w:tblPr>
        <w:tblpPr w:leftFromText="180" w:rightFromText="180" w:vertAnchor="text" w:horzAnchor="margin" w:tblpXSpec="center"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8"/>
        <w:gridCol w:w="6372"/>
      </w:tblGrid>
      <w:tr w:rsidR="00457FA8" w:rsidRPr="00866D3D" w:rsidTr="00186795">
        <w:trPr>
          <w:trHeight w:val="710"/>
        </w:trPr>
        <w:tc>
          <w:tcPr>
            <w:tcW w:w="2448" w:type="dxa"/>
            <w:tcBorders>
              <w:top w:val="single" w:sz="4" w:space="0" w:color="auto"/>
              <w:left w:val="single" w:sz="4" w:space="0" w:color="auto"/>
              <w:bottom w:val="single" w:sz="4" w:space="0" w:color="auto"/>
              <w:right w:val="single" w:sz="4" w:space="0" w:color="auto"/>
            </w:tcBorders>
            <w:vAlign w:val="center"/>
          </w:tcPr>
          <w:p w:rsidR="00457FA8" w:rsidRPr="00866D3D" w:rsidRDefault="00457FA8" w:rsidP="00457FA8">
            <w:pPr>
              <w:rPr>
                <w:rFonts w:asciiTheme="minorBidi" w:hAnsiTheme="minorBidi" w:cstheme="minorBidi"/>
                <w:b/>
                <w:sz w:val="24"/>
                <w:szCs w:val="24"/>
              </w:rPr>
            </w:pPr>
            <w:r w:rsidRPr="00866D3D">
              <w:rPr>
                <w:rFonts w:asciiTheme="minorBidi" w:hAnsiTheme="minorBidi" w:cstheme="minorBidi"/>
                <w:b/>
                <w:sz w:val="24"/>
                <w:szCs w:val="24"/>
              </w:rPr>
              <w:t>Client</w:t>
            </w:r>
          </w:p>
        </w:tc>
        <w:tc>
          <w:tcPr>
            <w:tcW w:w="6372" w:type="dxa"/>
            <w:tcBorders>
              <w:top w:val="single" w:sz="4" w:space="0" w:color="auto"/>
              <w:left w:val="single" w:sz="4" w:space="0" w:color="auto"/>
              <w:bottom w:val="single" w:sz="4" w:space="0" w:color="auto"/>
              <w:right w:val="single" w:sz="4" w:space="0" w:color="auto"/>
            </w:tcBorders>
            <w:vAlign w:val="center"/>
          </w:tcPr>
          <w:p w:rsidR="00457FA8" w:rsidRPr="00866D3D" w:rsidRDefault="008021DC" w:rsidP="00CA5C1C">
            <w:pPr>
              <w:rPr>
                <w:rFonts w:asciiTheme="minorBidi" w:hAnsiTheme="minorBidi" w:cstheme="minorBidi"/>
                <w:b/>
                <w:sz w:val="24"/>
                <w:szCs w:val="24"/>
              </w:rPr>
            </w:pPr>
            <w:r>
              <w:rPr>
                <w:rFonts w:asciiTheme="minorBidi" w:hAnsiTheme="minorBidi" w:cstheme="minorBidi"/>
                <w:b/>
                <w:sz w:val="24"/>
                <w:szCs w:val="24"/>
              </w:rPr>
              <w:t>Abu Dhabi Transmission &amp; Dispatch Company (</w:t>
            </w:r>
            <w:r w:rsidR="00457FA8">
              <w:rPr>
                <w:rFonts w:asciiTheme="minorBidi" w:hAnsiTheme="minorBidi" w:cstheme="minorBidi"/>
                <w:b/>
                <w:sz w:val="24"/>
                <w:szCs w:val="24"/>
              </w:rPr>
              <w:t>TRANSCO</w:t>
            </w:r>
            <w:r>
              <w:rPr>
                <w:rFonts w:asciiTheme="minorBidi" w:hAnsiTheme="minorBidi" w:cstheme="minorBidi"/>
                <w:b/>
                <w:sz w:val="24"/>
                <w:szCs w:val="24"/>
              </w:rPr>
              <w:t>)</w:t>
            </w:r>
          </w:p>
        </w:tc>
      </w:tr>
      <w:tr w:rsidR="00457FA8" w:rsidRPr="00866D3D" w:rsidTr="00186795">
        <w:trPr>
          <w:trHeight w:val="707"/>
        </w:trPr>
        <w:tc>
          <w:tcPr>
            <w:tcW w:w="2448" w:type="dxa"/>
            <w:tcBorders>
              <w:top w:val="single" w:sz="4" w:space="0" w:color="auto"/>
              <w:left w:val="single" w:sz="4" w:space="0" w:color="auto"/>
              <w:bottom w:val="single" w:sz="4" w:space="0" w:color="auto"/>
              <w:right w:val="single" w:sz="4" w:space="0" w:color="auto"/>
            </w:tcBorders>
            <w:vAlign w:val="center"/>
          </w:tcPr>
          <w:p w:rsidR="00457FA8" w:rsidRPr="00866D3D" w:rsidRDefault="00457FA8" w:rsidP="00457FA8">
            <w:pPr>
              <w:rPr>
                <w:rFonts w:asciiTheme="minorBidi" w:hAnsiTheme="minorBidi" w:cstheme="minorBidi"/>
                <w:b/>
                <w:sz w:val="24"/>
                <w:szCs w:val="24"/>
              </w:rPr>
            </w:pPr>
            <w:r w:rsidRPr="00866D3D">
              <w:rPr>
                <w:rFonts w:asciiTheme="minorBidi" w:hAnsiTheme="minorBidi" w:cstheme="minorBidi"/>
                <w:b/>
                <w:sz w:val="24"/>
                <w:szCs w:val="24"/>
              </w:rPr>
              <w:t>Project</w:t>
            </w:r>
          </w:p>
        </w:tc>
        <w:tc>
          <w:tcPr>
            <w:tcW w:w="6372" w:type="dxa"/>
            <w:tcBorders>
              <w:top w:val="single" w:sz="4" w:space="0" w:color="auto"/>
              <w:left w:val="single" w:sz="4" w:space="0" w:color="auto"/>
              <w:bottom w:val="single" w:sz="4" w:space="0" w:color="auto"/>
              <w:right w:val="single" w:sz="4" w:space="0" w:color="auto"/>
            </w:tcBorders>
            <w:vAlign w:val="center"/>
          </w:tcPr>
          <w:p w:rsidR="008021DC" w:rsidRPr="00186795" w:rsidRDefault="0082046B" w:rsidP="00CA5C1C">
            <w:pPr>
              <w:spacing w:line="360" w:lineRule="auto"/>
              <w:rPr>
                <w:rFonts w:asciiTheme="minorBidi" w:hAnsiTheme="minorBidi" w:cstheme="minorBidi"/>
                <w:b/>
                <w:sz w:val="24"/>
                <w:szCs w:val="24"/>
              </w:rPr>
            </w:pPr>
            <w:r w:rsidRPr="00186795">
              <w:rPr>
                <w:rFonts w:asciiTheme="minorBidi" w:hAnsiTheme="minorBidi" w:cstheme="minorBidi"/>
                <w:b/>
                <w:sz w:val="24"/>
                <w:szCs w:val="24"/>
              </w:rPr>
              <w:t>N-</w:t>
            </w:r>
            <w:r w:rsidR="00186795" w:rsidRPr="00186795">
              <w:rPr>
                <w:rFonts w:asciiTheme="minorBidi" w:hAnsiTheme="minorBidi" w:cstheme="minorBidi"/>
                <w:b/>
                <w:sz w:val="24"/>
                <w:szCs w:val="24"/>
              </w:rPr>
              <w:t>15599</w:t>
            </w:r>
          </w:p>
          <w:p w:rsidR="003569C5" w:rsidRPr="00186795" w:rsidRDefault="00ED2055" w:rsidP="00ED2055">
            <w:pPr>
              <w:spacing w:line="360" w:lineRule="auto"/>
              <w:rPr>
                <w:rFonts w:asciiTheme="minorBidi" w:hAnsiTheme="minorBidi" w:cstheme="minorBidi"/>
                <w:bCs/>
                <w:sz w:val="24"/>
                <w:szCs w:val="24"/>
                <w:highlight w:val="yellow"/>
              </w:rPr>
            </w:pPr>
            <w:r w:rsidRPr="00186795">
              <w:rPr>
                <w:rFonts w:asciiTheme="minorBidi" w:hAnsiTheme="minorBidi" w:cstheme="minorBidi"/>
                <w:bCs/>
                <w:sz w:val="24"/>
                <w:szCs w:val="24"/>
              </w:rPr>
              <w:t>132</w:t>
            </w:r>
            <w:r w:rsidR="00186795" w:rsidRPr="00186795">
              <w:rPr>
                <w:rFonts w:asciiTheme="minorBidi" w:hAnsiTheme="minorBidi" w:cstheme="minorBidi"/>
                <w:bCs/>
                <w:sz w:val="24"/>
                <w:szCs w:val="24"/>
              </w:rPr>
              <w:t>kV Cable Connection</w:t>
            </w:r>
            <w:r w:rsidRPr="00186795">
              <w:rPr>
                <w:rFonts w:asciiTheme="minorBidi" w:hAnsiTheme="minorBidi" w:cstheme="minorBidi"/>
                <w:bCs/>
                <w:sz w:val="24"/>
                <w:szCs w:val="24"/>
              </w:rPr>
              <w:t xml:space="preserve"> for</w:t>
            </w:r>
            <w:r w:rsidR="00186795" w:rsidRPr="00186795">
              <w:rPr>
                <w:rFonts w:asciiTheme="minorBidi" w:hAnsiTheme="minorBidi" w:cstheme="minorBidi"/>
                <w:bCs/>
                <w:sz w:val="24"/>
                <w:szCs w:val="24"/>
              </w:rPr>
              <w:t xml:space="preserve"> New </w:t>
            </w:r>
            <w:proofErr w:type="spellStart"/>
            <w:r w:rsidR="00186795" w:rsidRPr="00186795">
              <w:rPr>
                <w:rFonts w:asciiTheme="minorBidi" w:hAnsiTheme="minorBidi" w:cstheme="minorBidi"/>
                <w:bCs/>
                <w:sz w:val="24"/>
                <w:szCs w:val="24"/>
              </w:rPr>
              <w:t>Shakbout</w:t>
            </w:r>
            <w:proofErr w:type="spellEnd"/>
            <w:r w:rsidR="00186795" w:rsidRPr="00186795">
              <w:rPr>
                <w:rFonts w:asciiTheme="minorBidi" w:hAnsiTheme="minorBidi" w:cstheme="minorBidi"/>
                <w:bCs/>
                <w:sz w:val="24"/>
                <w:szCs w:val="24"/>
              </w:rPr>
              <w:t xml:space="preserve"> (</w:t>
            </w:r>
            <w:proofErr w:type="spellStart"/>
            <w:r w:rsidR="00186795" w:rsidRPr="00186795">
              <w:rPr>
                <w:rFonts w:asciiTheme="minorBidi" w:hAnsiTheme="minorBidi" w:cstheme="minorBidi"/>
                <w:bCs/>
                <w:sz w:val="24"/>
                <w:szCs w:val="24"/>
              </w:rPr>
              <w:t>SKTA</w:t>
            </w:r>
            <w:proofErr w:type="spellEnd"/>
            <w:r w:rsidR="00186795" w:rsidRPr="00186795">
              <w:rPr>
                <w:rFonts w:asciiTheme="minorBidi" w:hAnsiTheme="minorBidi" w:cstheme="minorBidi"/>
                <w:bCs/>
                <w:sz w:val="24"/>
                <w:szCs w:val="24"/>
              </w:rPr>
              <w:t>) City Substation</w:t>
            </w:r>
          </w:p>
        </w:tc>
      </w:tr>
      <w:tr w:rsidR="00457FA8" w:rsidRPr="00866D3D" w:rsidTr="00186795">
        <w:trPr>
          <w:trHeight w:val="500"/>
        </w:trPr>
        <w:tc>
          <w:tcPr>
            <w:tcW w:w="2448" w:type="dxa"/>
            <w:tcBorders>
              <w:top w:val="single" w:sz="4" w:space="0" w:color="auto"/>
              <w:left w:val="single" w:sz="4" w:space="0" w:color="auto"/>
              <w:bottom w:val="single" w:sz="4" w:space="0" w:color="auto"/>
              <w:right w:val="single" w:sz="4" w:space="0" w:color="auto"/>
            </w:tcBorders>
            <w:vAlign w:val="center"/>
          </w:tcPr>
          <w:p w:rsidR="00457FA8" w:rsidRPr="00866D3D" w:rsidRDefault="00457FA8" w:rsidP="00457FA8">
            <w:pPr>
              <w:tabs>
                <w:tab w:val="left" w:pos="851"/>
              </w:tabs>
              <w:snapToGrid w:val="0"/>
              <w:spacing w:before="120" w:line="360" w:lineRule="auto"/>
              <w:rPr>
                <w:rFonts w:asciiTheme="minorBidi" w:hAnsiTheme="minorBidi" w:cstheme="minorBidi"/>
                <w:b/>
                <w:sz w:val="24"/>
                <w:szCs w:val="24"/>
              </w:rPr>
            </w:pPr>
            <w:r w:rsidRPr="00866D3D">
              <w:rPr>
                <w:rFonts w:asciiTheme="minorBidi" w:hAnsiTheme="minorBidi" w:cstheme="minorBidi"/>
                <w:b/>
                <w:sz w:val="24"/>
                <w:szCs w:val="24"/>
              </w:rPr>
              <w:t>Engineer</w:t>
            </w:r>
          </w:p>
        </w:tc>
        <w:tc>
          <w:tcPr>
            <w:tcW w:w="6372" w:type="dxa"/>
            <w:tcBorders>
              <w:top w:val="single" w:sz="4" w:space="0" w:color="auto"/>
              <w:left w:val="single" w:sz="4" w:space="0" w:color="auto"/>
              <w:bottom w:val="single" w:sz="4" w:space="0" w:color="auto"/>
              <w:right w:val="single" w:sz="4" w:space="0" w:color="auto"/>
            </w:tcBorders>
            <w:vAlign w:val="center"/>
          </w:tcPr>
          <w:p w:rsidR="00457FA8" w:rsidRPr="00866D3D" w:rsidRDefault="00457FA8" w:rsidP="00457FA8">
            <w:pPr>
              <w:rPr>
                <w:rFonts w:asciiTheme="minorBidi" w:hAnsiTheme="minorBidi" w:cstheme="minorBidi"/>
                <w:b/>
                <w:sz w:val="24"/>
                <w:szCs w:val="24"/>
              </w:rPr>
            </w:pPr>
            <w:proofErr w:type="spellStart"/>
            <w:r>
              <w:rPr>
                <w:rFonts w:asciiTheme="minorBidi" w:hAnsiTheme="minorBidi" w:cstheme="minorBidi"/>
                <w:b/>
                <w:sz w:val="24"/>
                <w:szCs w:val="24"/>
              </w:rPr>
              <w:t>Energo</w:t>
            </w:r>
            <w:proofErr w:type="spellEnd"/>
            <w:r>
              <w:rPr>
                <w:rFonts w:asciiTheme="minorBidi" w:hAnsiTheme="minorBidi" w:cstheme="minorBidi"/>
                <w:b/>
                <w:sz w:val="24"/>
                <w:szCs w:val="24"/>
              </w:rPr>
              <w:t xml:space="preserve"> Consult. Co.</w:t>
            </w:r>
          </w:p>
        </w:tc>
      </w:tr>
      <w:tr w:rsidR="00457FA8" w:rsidRPr="00866D3D" w:rsidTr="00186795">
        <w:trPr>
          <w:trHeight w:val="491"/>
        </w:trPr>
        <w:tc>
          <w:tcPr>
            <w:tcW w:w="2448" w:type="dxa"/>
            <w:tcBorders>
              <w:top w:val="single" w:sz="4" w:space="0" w:color="auto"/>
              <w:left w:val="single" w:sz="4" w:space="0" w:color="auto"/>
              <w:bottom w:val="single" w:sz="4" w:space="0" w:color="auto"/>
              <w:right w:val="single" w:sz="4" w:space="0" w:color="auto"/>
            </w:tcBorders>
            <w:vAlign w:val="center"/>
          </w:tcPr>
          <w:p w:rsidR="00457FA8" w:rsidRPr="00866D3D" w:rsidRDefault="00457FA8" w:rsidP="00457FA8">
            <w:pPr>
              <w:rPr>
                <w:rFonts w:asciiTheme="minorBidi" w:hAnsiTheme="minorBidi" w:cstheme="minorBidi"/>
                <w:b/>
                <w:sz w:val="24"/>
                <w:szCs w:val="24"/>
              </w:rPr>
            </w:pPr>
            <w:r w:rsidRPr="00866D3D">
              <w:rPr>
                <w:rFonts w:asciiTheme="minorBidi" w:hAnsiTheme="minorBidi" w:cstheme="minorBidi"/>
                <w:b/>
                <w:sz w:val="24"/>
                <w:szCs w:val="24"/>
              </w:rPr>
              <w:t>Contractor</w:t>
            </w:r>
          </w:p>
        </w:tc>
        <w:tc>
          <w:tcPr>
            <w:tcW w:w="6372" w:type="dxa"/>
            <w:tcBorders>
              <w:top w:val="single" w:sz="4" w:space="0" w:color="auto"/>
              <w:left w:val="single" w:sz="4" w:space="0" w:color="auto"/>
              <w:bottom w:val="single" w:sz="4" w:space="0" w:color="auto"/>
              <w:right w:val="single" w:sz="4" w:space="0" w:color="auto"/>
            </w:tcBorders>
            <w:vAlign w:val="center"/>
          </w:tcPr>
          <w:p w:rsidR="00457FA8" w:rsidRPr="00866D3D" w:rsidRDefault="00457FA8" w:rsidP="00457FA8">
            <w:pPr>
              <w:rPr>
                <w:rFonts w:asciiTheme="minorBidi" w:hAnsiTheme="minorBidi" w:cstheme="minorBidi"/>
                <w:b/>
                <w:sz w:val="24"/>
                <w:szCs w:val="24"/>
              </w:rPr>
            </w:pPr>
            <w:r w:rsidRPr="00866D3D">
              <w:rPr>
                <w:rFonts w:asciiTheme="minorBidi" w:hAnsiTheme="minorBidi" w:cstheme="minorBidi"/>
                <w:b/>
                <w:sz w:val="24"/>
                <w:szCs w:val="24"/>
              </w:rPr>
              <w:t>A</w:t>
            </w:r>
            <w:r w:rsidR="008021DC">
              <w:rPr>
                <w:rFonts w:asciiTheme="minorBidi" w:hAnsiTheme="minorBidi" w:cstheme="minorBidi"/>
                <w:b/>
                <w:sz w:val="24"/>
                <w:szCs w:val="24"/>
              </w:rPr>
              <w:t xml:space="preserve">l </w:t>
            </w:r>
            <w:proofErr w:type="spellStart"/>
            <w:r w:rsidR="008021DC">
              <w:rPr>
                <w:rFonts w:asciiTheme="minorBidi" w:hAnsiTheme="minorBidi" w:cstheme="minorBidi"/>
                <w:b/>
                <w:sz w:val="24"/>
                <w:szCs w:val="24"/>
              </w:rPr>
              <w:t>Barrak</w:t>
            </w:r>
            <w:proofErr w:type="spellEnd"/>
            <w:r w:rsidR="008021DC">
              <w:rPr>
                <w:rFonts w:asciiTheme="minorBidi" w:hAnsiTheme="minorBidi" w:cstheme="minorBidi"/>
                <w:b/>
                <w:sz w:val="24"/>
                <w:szCs w:val="24"/>
              </w:rPr>
              <w:t xml:space="preserve"> Electrical Contracting Co. W.L.L</w:t>
            </w:r>
          </w:p>
        </w:tc>
      </w:tr>
    </w:tbl>
    <w:p w:rsidR="00C87A77" w:rsidRDefault="00C87A77" w:rsidP="00EC1279">
      <w:pPr>
        <w:rPr>
          <w:rFonts w:asciiTheme="minorBidi" w:hAnsiTheme="minorBidi" w:cstheme="minorBidi"/>
          <w:sz w:val="24"/>
          <w:szCs w:val="24"/>
        </w:rPr>
      </w:pPr>
    </w:p>
    <w:p w:rsidR="00866D3D" w:rsidRDefault="00866D3D" w:rsidP="004007A5">
      <w:pPr>
        <w:rPr>
          <w:rFonts w:asciiTheme="minorBidi" w:hAnsiTheme="minorBidi" w:cstheme="minorBidi"/>
          <w:b/>
          <w:sz w:val="2"/>
          <w:szCs w:val="2"/>
        </w:rPr>
      </w:pPr>
      <w:bookmarkStart w:id="11" w:name="_Toc276918941"/>
    </w:p>
    <w:p w:rsidR="004007A5" w:rsidRPr="001A2FCE" w:rsidRDefault="004007A5" w:rsidP="00305327">
      <w:pPr>
        <w:ind w:firstLine="720"/>
        <w:rPr>
          <w:rFonts w:asciiTheme="minorBidi" w:hAnsiTheme="minorBidi" w:cstheme="minorBidi"/>
          <w:b/>
          <w:sz w:val="2"/>
          <w:szCs w:val="2"/>
        </w:rPr>
      </w:pPr>
    </w:p>
    <w:bookmarkEnd w:id="11"/>
    <w:p w:rsidR="00CA5C1C" w:rsidRDefault="00CA5C1C" w:rsidP="0033022F">
      <w:pPr>
        <w:pStyle w:val="ListParagraph"/>
        <w:spacing w:after="0" w:line="240" w:lineRule="auto"/>
        <w:rPr>
          <w:rFonts w:asciiTheme="minorBidi" w:hAnsiTheme="minorBidi" w:cstheme="minorBidi"/>
          <w:sz w:val="24"/>
          <w:szCs w:val="24"/>
        </w:rPr>
        <w:sectPr w:rsidR="00CA5C1C" w:rsidSect="008E6B07">
          <w:footerReference w:type="first" r:id="rId17"/>
          <w:pgSz w:w="11907" w:h="16840" w:code="9"/>
          <w:pgMar w:top="-3510" w:right="1287" w:bottom="806" w:left="1080" w:header="850" w:footer="232" w:gutter="0"/>
          <w:pgBorders w:offsetFrom="page">
            <w:top w:val="single" w:sz="4" w:space="24" w:color="auto"/>
            <w:left w:val="single" w:sz="4" w:space="24" w:color="auto"/>
            <w:bottom w:val="single" w:sz="4" w:space="24" w:color="auto"/>
            <w:right w:val="single" w:sz="4" w:space="24" w:color="auto"/>
          </w:pgBorders>
          <w:cols w:space="720"/>
          <w:titlePg/>
        </w:sectPr>
      </w:pPr>
    </w:p>
    <w:p w:rsidR="00CA5C1C" w:rsidRDefault="00CA5C1C" w:rsidP="0033022F">
      <w:pPr>
        <w:pStyle w:val="ListParagraph"/>
        <w:spacing w:after="0" w:line="240" w:lineRule="auto"/>
        <w:rPr>
          <w:rFonts w:asciiTheme="minorBidi" w:hAnsiTheme="minorBidi" w:cstheme="minorBidi"/>
          <w:sz w:val="24"/>
          <w:szCs w:val="24"/>
        </w:rPr>
      </w:pPr>
    </w:p>
    <w:p w:rsidR="004007A5" w:rsidRDefault="004007A5" w:rsidP="00835CD6">
      <w:pPr>
        <w:pStyle w:val="ListParagraph"/>
        <w:numPr>
          <w:ilvl w:val="0"/>
          <w:numId w:val="9"/>
        </w:numPr>
        <w:spacing w:after="0" w:line="240" w:lineRule="auto"/>
        <w:rPr>
          <w:rFonts w:asciiTheme="minorBidi" w:hAnsiTheme="minorBidi" w:cstheme="minorBidi"/>
          <w:sz w:val="24"/>
          <w:szCs w:val="24"/>
        </w:rPr>
      </w:pPr>
      <w:r w:rsidRPr="004007A5">
        <w:rPr>
          <w:rFonts w:asciiTheme="minorBidi" w:hAnsiTheme="minorBidi" w:cstheme="minorBidi"/>
          <w:sz w:val="24"/>
          <w:szCs w:val="24"/>
        </w:rPr>
        <w:t>IMS</w:t>
      </w:r>
      <w:r>
        <w:rPr>
          <w:rFonts w:asciiTheme="minorBidi" w:hAnsiTheme="minorBidi" w:cstheme="minorBidi"/>
          <w:sz w:val="24"/>
          <w:szCs w:val="24"/>
        </w:rPr>
        <w:tab/>
      </w:r>
      <w:r>
        <w:rPr>
          <w:rFonts w:asciiTheme="minorBidi" w:hAnsiTheme="minorBidi" w:cstheme="minorBidi"/>
          <w:sz w:val="24"/>
          <w:szCs w:val="24"/>
        </w:rPr>
        <w:tab/>
      </w:r>
      <w:r w:rsidRPr="004007A5">
        <w:rPr>
          <w:rFonts w:asciiTheme="minorBidi" w:hAnsiTheme="minorBidi" w:cstheme="minorBidi"/>
          <w:sz w:val="24"/>
          <w:szCs w:val="24"/>
        </w:rPr>
        <w:t>An Integrated Management System</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ISO</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International Standards Organization</w:t>
      </w:r>
      <w:r>
        <w:rPr>
          <w:rFonts w:asciiTheme="minorBidi" w:hAnsiTheme="minorBidi" w:cstheme="minorBidi"/>
          <w:sz w:val="24"/>
          <w:szCs w:val="24"/>
        </w:rPr>
        <w:tab/>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ITP</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Inspection Test Plan</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RFI</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Request for Inspection</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NCR</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Non-conformance Report</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MS</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Method Statement</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MASS</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Material Approval Submittal Sheet</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IFC</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Issued for Construction</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HSE</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Health Safety and Environment</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SSR</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System Safety Rules by Transco</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TRA</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Task Risk Assessment</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PPE</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Personal Protective Equipment</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NOC</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No Objection Certificate</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LAP</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Limited access permit</w:t>
      </w:r>
    </w:p>
    <w:p w:rsidR="00835CD6" w:rsidRPr="00835CD6" w:rsidRDefault="00835CD6" w:rsidP="00835CD6">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UG</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Under Ground</w:t>
      </w:r>
    </w:p>
    <w:p w:rsidR="00835CD6" w:rsidRDefault="00835CD6" w:rsidP="00625021">
      <w:pPr>
        <w:pStyle w:val="ListParagraph"/>
        <w:numPr>
          <w:ilvl w:val="0"/>
          <w:numId w:val="9"/>
        </w:numPr>
        <w:spacing w:after="0" w:line="240" w:lineRule="auto"/>
        <w:rPr>
          <w:rFonts w:asciiTheme="minorBidi" w:hAnsiTheme="minorBidi" w:cstheme="minorBidi"/>
          <w:sz w:val="24"/>
          <w:szCs w:val="24"/>
        </w:rPr>
      </w:pPr>
      <w:r w:rsidRPr="00835CD6">
        <w:rPr>
          <w:rFonts w:asciiTheme="minorBidi" w:hAnsiTheme="minorBidi" w:cstheme="minorBidi"/>
          <w:sz w:val="24"/>
          <w:szCs w:val="24"/>
        </w:rPr>
        <w:t>HV</w:t>
      </w:r>
      <w:r>
        <w:rPr>
          <w:rFonts w:asciiTheme="minorBidi" w:hAnsiTheme="minorBidi" w:cstheme="minorBidi"/>
          <w:sz w:val="24"/>
          <w:szCs w:val="24"/>
        </w:rPr>
        <w:tab/>
      </w:r>
      <w:r>
        <w:rPr>
          <w:rFonts w:asciiTheme="minorBidi" w:hAnsiTheme="minorBidi" w:cstheme="minorBidi"/>
          <w:sz w:val="24"/>
          <w:szCs w:val="24"/>
        </w:rPr>
        <w:tab/>
      </w:r>
      <w:r w:rsidRPr="00835CD6">
        <w:rPr>
          <w:rFonts w:asciiTheme="minorBidi" w:hAnsiTheme="minorBidi" w:cstheme="minorBidi"/>
          <w:sz w:val="24"/>
          <w:szCs w:val="24"/>
        </w:rPr>
        <w:t>High Voltage</w:t>
      </w:r>
    </w:p>
    <w:p w:rsidR="00625021" w:rsidRPr="00625021" w:rsidRDefault="00625021" w:rsidP="00625021">
      <w:pPr>
        <w:pStyle w:val="ListParagraph"/>
        <w:spacing w:after="0" w:line="240" w:lineRule="auto"/>
        <w:rPr>
          <w:rFonts w:asciiTheme="minorBidi" w:hAnsiTheme="minorBidi" w:cstheme="minorBidi"/>
          <w:sz w:val="24"/>
          <w:szCs w:val="24"/>
        </w:rPr>
      </w:pPr>
    </w:p>
    <w:p w:rsidR="00D81993" w:rsidRPr="00D81993" w:rsidRDefault="00835CD6" w:rsidP="00625021">
      <w:pPr>
        <w:pStyle w:val="Heading1"/>
      </w:pPr>
      <w:bookmarkStart w:id="12" w:name="_Toc24551893"/>
      <w:r>
        <w:t>Duties</w:t>
      </w:r>
      <w:r w:rsidR="0033022F">
        <w:t xml:space="preserve"> &amp; Responsibilities</w:t>
      </w:r>
      <w:bookmarkEnd w:id="12"/>
    </w:p>
    <w:p w:rsidR="00D81993" w:rsidRDefault="00D81993" w:rsidP="00D81993">
      <w:pPr>
        <w:pStyle w:val="Heading3"/>
        <w:numPr>
          <w:ilvl w:val="1"/>
          <w:numId w:val="1"/>
        </w:numPr>
        <w:tabs>
          <w:tab w:val="clear" w:pos="576"/>
        </w:tabs>
        <w:spacing w:line="360" w:lineRule="auto"/>
        <w:ind w:left="720"/>
        <w:rPr>
          <w:rFonts w:asciiTheme="minorBidi" w:hAnsiTheme="minorBidi" w:cstheme="minorBidi"/>
          <w:b/>
          <w:bCs/>
          <w:u w:val="single"/>
        </w:rPr>
      </w:pPr>
      <w:bookmarkStart w:id="13" w:name="_Toc24551894"/>
      <w:r>
        <w:rPr>
          <w:rFonts w:asciiTheme="minorBidi" w:hAnsiTheme="minorBidi" w:cstheme="minorBidi"/>
          <w:b/>
          <w:bCs/>
          <w:u w:val="single"/>
        </w:rPr>
        <w:t>Project Manager</w:t>
      </w:r>
      <w:bookmarkEnd w:id="13"/>
    </w:p>
    <w:p w:rsidR="00D81993" w:rsidRPr="00D8568B" w:rsidRDefault="00D81993" w:rsidP="00C066E3">
      <w:pPr>
        <w:pStyle w:val="ListParagraph"/>
        <w:numPr>
          <w:ilvl w:val="0"/>
          <w:numId w:val="17"/>
        </w:numPr>
        <w:spacing w:after="0"/>
        <w:jc w:val="both"/>
        <w:rPr>
          <w:rFonts w:asciiTheme="minorBidi" w:hAnsiTheme="minorBidi" w:cstheme="minorBidi"/>
          <w:lang w:val="en-US"/>
        </w:rPr>
      </w:pPr>
      <w:r w:rsidRPr="00D8568B">
        <w:rPr>
          <w:rFonts w:asciiTheme="minorBidi" w:hAnsiTheme="minorBidi" w:cstheme="minorBidi"/>
          <w:lang w:val="en-US"/>
        </w:rPr>
        <w:t xml:space="preserve">Shall be responsible of quality execution of project </w:t>
      </w:r>
      <w:r w:rsidR="008132D5" w:rsidRPr="00D8568B">
        <w:rPr>
          <w:rFonts w:asciiTheme="minorBidi" w:hAnsiTheme="minorBidi" w:cstheme="minorBidi"/>
          <w:lang w:val="en-US"/>
        </w:rPr>
        <w:t>activ</w:t>
      </w:r>
      <w:r w:rsidR="008132D5">
        <w:rPr>
          <w:rFonts w:asciiTheme="minorBidi" w:hAnsiTheme="minorBidi" w:cstheme="minorBidi"/>
          <w:lang w:val="en-US"/>
        </w:rPr>
        <w:t>i</w:t>
      </w:r>
      <w:r w:rsidR="008132D5" w:rsidRPr="00D8568B">
        <w:rPr>
          <w:rFonts w:asciiTheme="minorBidi" w:hAnsiTheme="minorBidi" w:cstheme="minorBidi"/>
          <w:lang w:val="en-US"/>
        </w:rPr>
        <w:t>ti</w:t>
      </w:r>
      <w:r w:rsidR="008132D5">
        <w:rPr>
          <w:rFonts w:asciiTheme="minorBidi" w:hAnsiTheme="minorBidi" w:cstheme="minorBidi"/>
          <w:lang w:val="en-US"/>
        </w:rPr>
        <w:t>es</w:t>
      </w:r>
      <w:r w:rsidRPr="00D8568B">
        <w:rPr>
          <w:rFonts w:asciiTheme="minorBidi" w:hAnsiTheme="minorBidi" w:cstheme="minorBidi"/>
          <w:lang w:val="en-US"/>
        </w:rPr>
        <w:t xml:space="preserve"> in line with client requirements.</w:t>
      </w:r>
    </w:p>
    <w:p w:rsidR="00D81993" w:rsidRPr="00D8568B" w:rsidRDefault="009D3D7A" w:rsidP="00C066E3">
      <w:pPr>
        <w:pStyle w:val="ListParagraph"/>
        <w:numPr>
          <w:ilvl w:val="0"/>
          <w:numId w:val="17"/>
        </w:numPr>
        <w:spacing w:after="0"/>
        <w:jc w:val="both"/>
        <w:rPr>
          <w:rFonts w:asciiTheme="minorBidi" w:hAnsiTheme="minorBidi" w:cstheme="minorBidi"/>
          <w:lang w:val="en-US"/>
        </w:rPr>
      </w:pPr>
      <w:r w:rsidRPr="00D8568B">
        <w:rPr>
          <w:rFonts w:asciiTheme="minorBidi" w:hAnsiTheme="minorBidi" w:cstheme="minorBidi"/>
          <w:lang w:val="en-US"/>
        </w:rPr>
        <w:t>He</w:t>
      </w:r>
      <w:r w:rsidR="00D81993" w:rsidRPr="00D8568B">
        <w:rPr>
          <w:rFonts w:asciiTheme="minorBidi" w:hAnsiTheme="minorBidi" w:cstheme="minorBidi"/>
          <w:lang w:val="en-US"/>
        </w:rPr>
        <w:t xml:space="preserve"> shall have overall responsibility for the effective use of resources and manpower</w:t>
      </w:r>
      <w:r w:rsidRPr="00D8568B">
        <w:rPr>
          <w:rFonts w:asciiTheme="minorBidi" w:hAnsiTheme="minorBidi" w:cstheme="minorBidi"/>
          <w:lang w:val="en-US"/>
        </w:rPr>
        <w:t>.</w:t>
      </w:r>
    </w:p>
    <w:p w:rsidR="00D81993" w:rsidRPr="00625021" w:rsidRDefault="000E3F64" w:rsidP="00C066E3">
      <w:pPr>
        <w:pStyle w:val="ListParagraph"/>
        <w:numPr>
          <w:ilvl w:val="0"/>
          <w:numId w:val="17"/>
        </w:numPr>
        <w:spacing w:after="0" w:line="360" w:lineRule="auto"/>
        <w:jc w:val="both"/>
        <w:rPr>
          <w:rFonts w:asciiTheme="minorBidi" w:hAnsiTheme="minorBidi" w:cstheme="minorBidi"/>
          <w:lang w:val="en-US"/>
        </w:rPr>
      </w:pPr>
      <w:r w:rsidRPr="00D8568B">
        <w:rPr>
          <w:rFonts w:asciiTheme="minorBidi" w:hAnsiTheme="minorBidi" w:cstheme="minorBidi"/>
          <w:lang w:val="en-US"/>
        </w:rPr>
        <w:t>Responsible</w:t>
      </w:r>
      <w:r w:rsidR="00282587" w:rsidRPr="00D8568B">
        <w:rPr>
          <w:rFonts w:asciiTheme="minorBidi" w:hAnsiTheme="minorBidi" w:cstheme="minorBidi"/>
          <w:lang w:val="en-US"/>
        </w:rPr>
        <w:t xml:space="preserve"> for review the method statement </w:t>
      </w:r>
      <w:r w:rsidR="009D3D7A" w:rsidRPr="00D8568B">
        <w:rPr>
          <w:rFonts w:asciiTheme="minorBidi" w:hAnsiTheme="minorBidi" w:cstheme="minorBidi"/>
          <w:lang w:val="en-US"/>
        </w:rPr>
        <w:t xml:space="preserve">prior to execution to ensure the effective implementation of the project management system. </w:t>
      </w:r>
    </w:p>
    <w:p w:rsidR="00043291" w:rsidRPr="00447145" w:rsidRDefault="00043291" w:rsidP="00D80A6B">
      <w:pPr>
        <w:pStyle w:val="Heading3"/>
        <w:numPr>
          <w:ilvl w:val="1"/>
          <w:numId w:val="1"/>
        </w:numPr>
        <w:tabs>
          <w:tab w:val="clear" w:pos="576"/>
        </w:tabs>
        <w:spacing w:line="360" w:lineRule="auto"/>
        <w:ind w:left="720"/>
        <w:rPr>
          <w:rFonts w:asciiTheme="minorBidi" w:hAnsiTheme="minorBidi" w:cstheme="minorBidi"/>
          <w:b/>
          <w:bCs/>
          <w:u w:val="single"/>
        </w:rPr>
      </w:pPr>
      <w:bookmarkStart w:id="14" w:name="_Toc24551895"/>
      <w:r w:rsidRPr="00447145">
        <w:rPr>
          <w:rFonts w:asciiTheme="minorBidi" w:hAnsiTheme="minorBidi" w:cstheme="minorBidi"/>
          <w:b/>
          <w:bCs/>
          <w:u w:val="single"/>
        </w:rPr>
        <w:t>The QA/QC Engineer</w:t>
      </w:r>
      <w:bookmarkEnd w:id="14"/>
    </w:p>
    <w:p w:rsidR="00043291" w:rsidRPr="00403079" w:rsidRDefault="00043291" w:rsidP="008452EF">
      <w:pPr>
        <w:pStyle w:val="ListParagraph"/>
        <w:numPr>
          <w:ilvl w:val="0"/>
          <w:numId w:val="10"/>
        </w:numPr>
        <w:spacing w:after="120"/>
        <w:jc w:val="both"/>
        <w:rPr>
          <w:rFonts w:asciiTheme="minorBidi" w:hAnsiTheme="minorBidi" w:cstheme="minorBidi"/>
          <w:sz w:val="24"/>
          <w:szCs w:val="24"/>
        </w:rPr>
      </w:pPr>
      <w:r w:rsidRPr="00403079">
        <w:rPr>
          <w:rFonts w:asciiTheme="minorBidi" w:hAnsiTheme="minorBidi" w:cstheme="minorBidi"/>
          <w:sz w:val="24"/>
          <w:szCs w:val="24"/>
        </w:rPr>
        <w:t>Ensure that all the procedures in the method statement are implemented and followed.</w:t>
      </w:r>
    </w:p>
    <w:p w:rsidR="0000220D" w:rsidRPr="009D3D7A" w:rsidRDefault="00043291" w:rsidP="008452EF">
      <w:pPr>
        <w:pStyle w:val="ListParagraph"/>
        <w:numPr>
          <w:ilvl w:val="0"/>
          <w:numId w:val="10"/>
        </w:numPr>
        <w:spacing w:line="240" w:lineRule="auto"/>
        <w:jc w:val="both"/>
      </w:pPr>
      <w:r w:rsidRPr="00CA5C1C">
        <w:rPr>
          <w:rFonts w:asciiTheme="minorBidi" w:hAnsiTheme="minorBidi" w:cstheme="minorBidi"/>
          <w:sz w:val="24"/>
          <w:szCs w:val="24"/>
        </w:rPr>
        <w:t>Ensure that all necessary records such as Inspection for Request (IR), test reports, material approval and others must be in-place pri</w:t>
      </w:r>
      <w:r w:rsidR="00C731D0" w:rsidRPr="00CA5C1C">
        <w:rPr>
          <w:rFonts w:asciiTheme="minorBidi" w:hAnsiTheme="minorBidi" w:cstheme="minorBidi"/>
          <w:sz w:val="24"/>
          <w:szCs w:val="24"/>
        </w:rPr>
        <w:t>or to commence with the work</w:t>
      </w:r>
      <w:r w:rsidR="009D3D7A" w:rsidRPr="00CA5C1C">
        <w:rPr>
          <w:rFonts w:asciiTheme="minorBidi" w:hAnsiTheme="minorBidi" w:cstheme="minorBidi"/>
          <w:sz w:val="24"/>
          <w:szCs w:val="24"/>
        </w:rPr>
        <w:t xml:space="preserve"> activities.QA/QC Engineer is responsible for e</w:t>
      </w:r>
      <w:r w:rsidR="00D8568B" w:rsidRPr="00CA5C1C">
        <w:rPr>
          <w:rFonts w:asciiTheme="minorBidi" w:hAnsiTheme="minorBidi" w:cstheme="minorBidi"/>
          <w:sz w:val="24"/>
          <w:szCs w:val="24"/>
        </w:rPr>
        <w:t>nsuring full compliance with contract documents and ensures quality as per specification &amp; Client/consultant approvals.</w:t>
      </w:r>
      <w:r w:rsidR="009D3D7A" w:rsidRPr="00CA5C1C">
        <w:rPr>
          <w:rFonts w:asciiTheme="minorBidi" w:hAnsiTheme="minorBidi" w:cstheme="minorBidi"/>
          <w:sz w:val="24"/>
          <w:szCs w:val="24"/>
        </w:rPr>
        <w:t xml:space="preserve"> </w:t>
      </w:r>
    </w:p>
    <w:p w:rsidR="00D8568B" w:rsidRDefault="00D8568B" w:rsidP="00D80A6B">
      <w:pPr>
        <w:pStyle w:val="Heading3"/>
        <w:numPr>
          <w:ilvl w:val="1"/>
          <w:numId w:val="1"/>
        </w:numPr>
        <w:tabs>
          <w:tab w:val="clear" w:pos="576"/>
        </w:tabs>
        <w:spacing w:line="360" w:lineRule="auto"/>
        <w:ind w:left="720"/>
        <w:rPr>
          <w:rFonts w:asciiTheme="minorBidi" w:hAnsiTheme="minorBidi" w:cstheme="minorBidi"/>
          <w:b/>
          <w:bCs/>
          <w:u w:val="single"/>
        </w:rPr>
      </w:pPr>
      <w:bookmarkStart w:id="15" w:name="_Toc24551896"/>
      <w:r>
        <w:rPr>
          <w:rFonts w:asciiTheme="minorBidi" w:hAnsiTheme="minorBidi" w:cstheme="minorBidi"/>
          <w:b/>
          <w:bCs/>
          <w:u w:val="single"/>
        </w:rPr>
        <w:t>Project Engineer</w:t>
      </w:r>
      <w:bookmarkEnd w:id="15"/>
      <w:r>
        <w:rPr>
          <w:rFonts w:asciiTheme="minorBidi" w:hAnsiTheme="minorBidi" w:cstheme="minorBidi"/>
          <w:b/>
          <w:bCs/>
          <w:u w:val="single"/>
        </w:rPr>
        <w:t xml:space="preserve"> </w:t>
      </w:r>
    </w:p>
    <w:p w:rsidR="00D8568B" w:rsidRPr="00D8568B" w:rsidRDefault="00D8568B" w:rsidP="00C066E3">
      <w:pPr>
        <w:pStyle w:val="ListParagraph"/>
        <w:numPr>
          <w:ilvl w:val="0"/>
          <w:numId w:val="18"/>
        </w:numPr>
        <w:jc w:val="both"/>
        <w:rPr>
          <w:rFonts w:asciiTheme="minorBidi" w:hAnsiTheme="minorBidi" w:cstheme="minorBidi"/>
          <w:lang w:val="en-US"/>
        </w:rPr>
      </w:pPr>
      <w:r w:rsidRPr="00D8568B">
        <w:rPr>
          <w:rFonts w:asciiTheme="minorBidi" w:hAnsiTheme="minorBidi" w:cstheme="minorBidi"/>
          <w:lang w:val="en-US"/>
        </w:rPr>
        <w:t>Project Engineer is responsible to ensure all operations are in accordance with the relevant contract specifications, method statement and check the accuracy of the works done.</w:t>
      </w:r>
    </w:p>
    <w:p w:rsidR="0033022F" w:rsidRDefault="0033022F" w:rsidP="00D80A6B">
      <w:pPr>
        <w:pStyle w:val="Heading3"/>
        <w:numPr>
          <w:ilvl w:val="1"/>
          <w:numId w:val="1"/>
        </w:numPr>
        <w:tabs>
          <w:tab w:val="clear" w:pos="576"/>
        </w:tabs>
        <w:ind w:left="720"/>
        <w:rPr>
          <w:rFonts w:asciiTheme="minorBidi" w:hAnsiTheme="minorBidi" w:cstheme="minorBidi"/>
          <w:b/>
          <w:bCs/>
          <w:u w:val="single"/>
        </w:rPr>
      </w:pPr>
      <w:bookmarkStart w:id="16" w:name="_Toc24551897"/>
      <w:r>
        <w:rPr>
          <w:rFonts w:asciiTheme="minorBidi" w:hAnsiTheme="minorBidi" w:cstheme="minorBidi"/>
          <w:b/>
          <w:bCs/>
          <w:u w:val="single"/>
        </w:rPr>
        <w:t>The Site Engineer</w:t>
      </w:r>
      <w:bookmarkEnd w:id="16"/>
    </w:p>
    <w:p w:rsidR="0033022F" w:rsidRDefault="0033022F" w:rsidP="0033022F">
      <w:pPr>
        <w:rPr>
          <w:lang w:val="en-US"/>
        </w:rPr>
      </w:pPr>
    </w:p>
    <w:p w:rsidR="00581401" w:rsidRDefault="0033022F" w:rsidP="00C066E3">
      <w:pPr>
        <w:pStyle w:val="ListParagraph"/>
        <w:numPr>
          <w:ilvl w:val="0"/>
          <w:numId w:val="18"/>
        </w:numPr>
        <w:spacing w:after="0" w:line="240" w:lineRule="auto"/>
        <w:rPr>
          <w:rFonts w:asciiTheme="minorBidi" w:hAnsiTheme="minorBidi" w:cstheme="minorBidi"/>
          <w:lang w:val="en-US"/>
        </w:rPr>
      </w:pPr>
      <w:r w:rsidRPr="0033022F">
        <w:rPr>
          <w:rFonts w:asciiTheme="minorBidi" w:hAnsiTheme="minorBidi" w:cstheme="minorBidi"/>
          <w:lang w:val="en-US"/>
        </w:rPr>
        <w:t>Site Engineer shall monitor the site execution and coordinate with the Foreman/ supervisor and ensure that all the works are carried out according to design, approved shop drawings and contract specification</w:t>
      </w:r>
      <w:r>
        <w:rPr>
          <w:rFonts w:asciiTheme="minorBidi" w:hAnsiTheme="minorBidi" w:cstheme="minorBidi"/>
          <w:lang w:val="en-US"/>
        </w:rPr>
        <w:t>.</w:t>
      </w:r>
    </w:p>
    <w:p w:rsidR="00581401" w:rsidRDefault="00581401" w:rsidP="00C066E3">
      <w:pPr>
        <w:numPr>
          <w:ilvl w:val="0"/>
          <w:numId w:val="18"/>
        </w:numPr>
        <w:jc w:val="both"/>
        <w:rPr>
          <w:rFonts w:ascii="Calibri" w:eastAsia="Calibri" w:hAnsi="Calibri" w:cs="Arial"/>
          <w:sz w:val="24"/>
          <w:szCs w:val="24"/>
          <w:lang w:val="en-US"/>
        </w:rPr>
      </w:pPr>
      <w:r>
        <w:rPr>
          <w:rFonts w:ascii="Calibri" w:eastAsia="Calibri" w:hAnsi="Calibri" w:cs="Arial"/>
          <w:sz w:val="24"/>
          <w:szCs w:val="24"/>
          <w:lang w:val="en-US"/>
        </w:rPr>
        <w:t xml:space="preserve">Competent Person: </w:t>
      </w:r>
      <w:r w:rsidRPr="00281104">
        <w:rPr>
          <w:rFonts w:ascii="Calibri" w:eastAsia="Calibri" w:hAnsi="Calibri" w:cs="Arial"/>
          <w:sz w:val="24"/>
          <w:szCs w:val="24"/>
          <w:lang w:val="en-US"/>
        </w:rPr>
        <w:t xml:space="preserve">Eng. </w:t>
      </w:r>
      <w:proofErr w:type="spellStart"/>
      <w:r w:rsidRPr="00281104">
        <w:rPr>
          <w:rFonts w:ascii="Calibri" w:eastAsia="Calibri" w:hAnsi="Calibri" w:cs="Arial"/>
          <w:sz w:val="24"/>
          <w:szCs w:val="24"/>
          <w:lang w:val="en-US"/>
        </w:rPr>
        <w:t>Zarif</w:t>
      </w:r>
      <w:proofErr w:type="spellEnd"/>
      <w:r w:rsidRPr="00281104">
        <w:rPr>
          <w:rFonts w:ascii="Calibri" w:eastAsia="Calibri" w:hAnsi="Calibri" w:cs="Arial"/>
          <w:sz w:val="24"/>
          <w:szCs w:val="24"/>
          <w:lang w:val="en-US"/>
        </w:rPr>
        <w:t xml:space="preserve"> </w:t>
      </w:r>
      <w:proofErr w:type="spellStart"/>
      <w:r w:rsidRPr="00281104">
        <w:rPr>
          <w:rFonts w:ascii="Calibri" w:eastAsia="Calibri" w:hAnsi="Calibri" w:cs="Arial"/>
          <w:sz w:val="24"/>
          <w:szCs w:val="24"/>
          <w:lang w:val="en-US"/>
        </w:rPr>
        <w:t>Abdelaziz</w:t>
      </w:r>
      <w:proofErr w:type="spellEnd"/>
      <w:r>
        <w:rPr>
          <w:rFonts w:ascii="Calibri" w:eastAsia="Calibri" w:hAnsi="Calibri" w:cs="Arial"/>
          <w:sz w:val="24"/>
          <w:szCs w:val="24"/>
          <w:lang w:val="en-US"/>
        </w:rPr>
        <w:t xml:space="preserve"> (Electrical)</w:t>
      </w:r>
    </w:p>
    <w:p w:rsidR="00581401" w:rsidRDefault="00581401" w:rsidP="00C066E3">
      <w:pPr>
        <w:numPr>
          <w:ilvl w:val="0"/>
          <w:numId w:val="18"/>
        </w:numPr>
        <w:jc w:val="both"/>
        <w:rPr>
          <w:rFonts w:ascii="Calibri" w:eastAsia="Calibri" w:hAnsi="Calibri" w:cs="Arial"/>
          <w:sz w:val="24"/>
          <w:szCs w:val="24"/>
          <w:lang w:val="en-US"/>
        </w:rPr>
      </w:pPr>
      <w:r>
        <w:rPr>
          <w:rFonts w:ascii="Calibri" w:eastAsia="Calibri" w:hAnsi="Calibri" w:cs="Arial"/>
          <w:sz w:val="24"/>
          <w:szCs w:val="24"/>
          <w:lang w:val="en-US"/>
        </w:rPr>
        <w:t xml:space="preserve">Competent Person: Eng. Mohammed </w:t>
      </w:r>
      <w:proofErr w:type="spellStart"/>
      <w:r>
        <w:rPr>
          <w:rFonts w:ascii="Calibri" w:eastAsia="Calibri" w:hAnsi="Calibri" w:cs="Arial"/>
          <w:sz w:val="24"/>
          <w:szCs w:val="24"/>
          <w:lang w:val="en-US"/>
        </w:rPr>
        <w:t>Faheem</w:t>
      </w:r>
      <w:proofErr w:type="spellEnd"/>
      <w:r>
        <w:rPr>
          <w:rFonts w:ascii="Calibri" w:eastAsia="Calibri" w:hAnsi="Calibri" w:cs="Arial"/>
          <w:sz w:val="24"/>
          <w:szCs w:val="24"/>
          <w:lang w:val="en-US"/>
        </w:rPr>
        <w:t xml:space="preserve"> (Civil)</w:t>
      </w:r>
    </w:p>
    <w:p w:rsidR="00581401" w:rsidRPr="00581401" w:rsidRDefault="00581401" w:rsidP="00581401">
      <w:pPr>
        <w:ind w:left="720"/>
        <w:jc w:val="both"/>
        <w:rPr>
          <w:rFonts w:ascii="Calibri" w:eastAsia="Calibri" w:hAnsi="Calibri" w:cs="Arial"/>
          <w:sz w:val="24"/>
          <w:szCs w:val="24"/>
          <w:lang w:val="en-US"/>
        </w:rPr>
      </w:pPr>
    </w:p>
    <w:p w:rsidR="00043291" w:rsidRDefault="00043291" w:rsidP="00D80A6B">
      <w:pPr>
        <w:pStyle w:val="Heading3"/>
        <w:numPr>
          <w:ilvl w:val="1"/>
          <w:numId w:val="1"/>
        </w:numPr>
        <w:tabs>
          <w:tab w:val="clear" w:pos="576"/>
        </w:tabs>
        <w:ind w:left="720"/>
        <w:rPr>
          <w:rFonts w:asciiTheme="minorBidi" w:hAnsiTheme="minorBidi" w:cstheme="minorBidi"/>
          <w:b/>
          <w:bCs/>
          <w:u w:val="single"/>
        </w:rPr>
      </w:pPr>
      <w:bookmarkStart w:id="17" w:name="_Toc24551898"/>
      <w:r w:rsidRPr="00447145">
        <w:rPr>
          <w:rFonts w:asciiTheme="minorBidi" w:hAnsiTheme="minorBidi" w:cstheme="minorBidi"/>
          <w:b/>
          <w:bCs/>
          <w:u w:val="single"/>
        </w:rPr>
        <w:t>Foreman</w:t>
      </w:r>
      <w:r w:rsidR="00D8568B">
        <w:rPr>
          <w:rFonts w:asciiTheme="minorBidi" w:hAnsiTheme="minorBidi" w:cstheme="minorBidi"/>
          <w:b/>
          <w:bCs/>
          <w:u w:val="single"/>
        </w:rPr>
        <w:t xml:space="preserve"> / Superior</w:t>
      </w:r>
      <w:bookmarkEnd w:id="17"/>
      <w:r w:rsidR="00D8568B">
        <w:rPr>
          <w:rFonts w:asciiTheme="minorBidi" w:hAnsiTheme="minorBidi" w:cstheme="minorBidi"/>
          <w:b/>
          <w:bCs/>
          <w:u w:val="single"/>
        </w:rPr>
        <w:t xml:space="preserve"> </w:t>
      </w:r>
    </w:p>
    <w:p w:rsidR="00C731D0" w:rsidRPr="00C731D0" w:rsidRDefault="00C731D0" w:rsidP="00D80A6B">
      <w:pPr>
        <w:jc w:val="both"/>
        <w:rPr>
          <w:lang w:val="en-US"/>
        </w:rPr>
      </w:pPr>
    </w:p>
    <w:p w:rsidR="00CA5C1C" w:rsidRPr="00CA5C1C" w:rsidRDefault="00043291" w:rsidP="008452EF">
      <w:pPr>
        <w:pStyle w:val="ListParagraph"/>
        <w:numPr>
          <w:ilvl w:val="0"/>
          <w:numId w:val="11"/>
        </w:numPr>
        <w:spacing w:line="240" w:lineRule="auto"/>
        <w:jc w:val="both"/>
        <w:rPr>
          <w:rFonts w:asciiTheme="minorBidi" w:hAnsiTheme="minorBidi" w:cstheme="minorBidi"/>
          <w:sz w:val="24"/>
          <w:szCs w:val="24"/>
        </w:rPr>
      </w:pPr>
      <w:r w:rsidRPr="00403079">
        <w:rPr>
          <w:rFonts w:asciiTheme="minorBidi" w:hAnsiTheme="minorBidi" w:cstheme="minorBidi"/>
          <w:sz w:val="24"/>
          <w:szCs w:val="24"/>
        </w:rPr>
        <w:t>Shall</w:t>
      </w:r>
      <w:r w:rsidR="00D8568B">
        <w:rPr>
          <w:rFonts w:asciiTheme="minorBidi" w:hAnsiTheme="minorBidi" w:cstheme="minorBidi"/>
          <w:sz w:val="24"/>
          <w:szCs w:val="24"/>
        </w:rPr>
        <w:t xml:space="preserve"> supervise and </w:t>
      </w:r>
      <w:r w:rsidRPr="00403079">
        <w:rPr>
          <w:rFonts w:asciiTheme="minorBidi" w:hAnsiTheme="minorBidi" w:cstheme="minorBidi"/>
          <w:sz w:val="24"/>
          <w:szCs w:val="24"/>
        </w:rPr>
        <w:t>execute the job as per the</w:t>
      </w:r>
      <w:r w:rsidR="00D8568B">
        <w:rPr>
          <w:rFonts w:asciiTheme="minorBidi" w:hAnsiTheme="minorBidi" w:cstheme="minorBidi"/>
          <w:sz w:val="24"/>
          <w:szCs w:val="24"/>
        </w:rPr>
        <w:t xml:space="preserve"> instruction of site engineer in line with approved</w:t>
      </w:r>
      <w:r w:rsidRPr="00403079">
        <w:rPr>
          <w:rFonts w:asciiTheme="minorBidi" w:hAnsiTheme="minorBidi" w:cstheme="minorBidi"/>
          <w:sz w:val="24"/>
          <w:szCs w:val="24"/>
        </w:rPr>
        <w:t xml:space="preserve"> method statement</w:t>
      </w:r>
      <w:r w:rsidR="008928B8">
        <w:rPr>
          <w:rFonts w:asciiTheme="minorBidi" w:hAnsiTheme="minorBidi" w:cstheme="minorBidi"/>
          <w:sz w:val="24"/>
          <w:szCs w:val="24"/>
        </w:rPr>
        <w:t xml:space="preserve"> and drawings</w:t>
      </w:r>
      <w:r w:rsidRPr="00403079">
        <w:rPr>
          <w:rFonts w:asciiTheme="minorBidi" w:hAnsiTheme="minorBidi" w:cstheme="minorBidi"/>
          <w:sz w:val="24"/>
          <w:szCs w:val="24"/>
        </w:rPr>
        <w:t>.</w:t>
      </w:r>
    </w:p>
    <w:p w:rsidR="002076E1" w:rsidRDefault="00043291" w:rsidP="00D80A6B">
      <w:pPr>
        <w:pStyle w:val="Heading3"/>
        <w:numPr>
          <w:ilvl w:val="1"/>
          <w:numId w:val="1"/>
        </w:numPr>
        <w:tabs>
          <w:tab w:val="clear" w:pos="576"/>
        </w:tabs>
        <w:ind w:left="720"/>
        <w:rPr>
          <w:rFonts w:asciiTheme="minorBidi" w:hAnsiTheme="minorBidi" w:cstheme="minorBidi"/>
          <w:b/>
          <w:bCs/>
          <w:u w:val="single"/>
        </w:rPr>
      </w:pPr>
      <w:bookmarkStart w:id="18" w:name="_Toc24551899"/>
      <w:r w:rsidRPr="00447145">
        <w:rPr>
          <w:rFonts w:asciiTheme="minorBidi" w:hAnsiTheme="minorBidi" w:cstheme="minorBidi"/>
          <w:b/>
          <w:bCs/>
          <w:u w:val="single"/>
        </w:rPr>
        <w:t>The Safety</w:t>
      </w:r>
      <w:r w:rsidR="00CA5C1C">
        <w:rPr>
          <w:rFonts w:asciiTheme="minorBidi" w:hAnsiTheme="minorBidi" w:cstheme="minorBidi"/>
          <w:b/>
          <w:bCs/>
          <w:u w:val="single"/>
        </w:rPr>
        <w:t xml:space="preserve"> Engineer /</w:t>
      </w:r>
      <w:r w:rsidRPr="00447145">
        <w:rPr>
          <w:rFonts w:asciiTheme="minorBidi" w:hAnsiTheme="minorBidi" w:cstheme="minorBidi"/>
          <w:b/>
          <w:bCs/>
          <w:u w:val="single"/>
        </w:rPr>
        <w:t xml:space="preserve"> Officer:</w:t>
      </w:r>
      <w:bookmarkEnd w:id="18"/>
      <w:r w:rsidRPr="00447145">
        <w:rPr>
          <w:rFonts w:asciiTheme="minorBidi" w:hAnsiTheme="minorBidi" w:cstheme="minorBidi"/>
          <w:b/>
          <w:bCs/>
          <w:u w:val="single"/>
        </w:rPr>
        <w:t xml:space="preserve"> </w:t>
      </w:r>
    </w:p>
    <w:p w:rsidR="00C731D0" w:rsidRPr="00C731D0" w:rsidRDefault="00C731D0" w:rsidP="00D80A6B">
      <w:pPr>
        <w:jc w:val="both"/>
        <w:rPr>
          <w:lang w:val="en-US"/>
        </w:rPr>
      </w:pPr>
    </w:p>
    <w:p w:rsidR="008928B8" w:rsidRPr="008928B8" w:rsidRDefault="008928B8" w:rsidP="00C7594B">
      <w:pPr>
        <w:pStyle w:val="ListParagraph"/>
        <w:numPr>
          <w:ilvl w:val="0"/>
          <w:numId w:val="12"/>
        </w:numPr>
        <w:spacing w:line="240" w:lineRule="auto"/>
        <w:jc w:val="both"/>
        <w:rPr>
          <w:rFonts w:asciiTheme="minorBidi" w:hAnsiTheme="minorBidi" w:cstheme="minorBidi"/>
          <w:sz w:val="28"/>
          <w:szCs w:val="28"/>
        </w:rPr>
      </w:pPr>
      <w:r>
        <w:rPr>
          <w:rFonts w:asciiTheme="minorBidi" w:hAnsiTheme="minorBidi" w:cstheme="minorBidi"/>
          <w:sz w:val="24"/>
          <w:szCs w:val="24"/>
        </w:rPr>
        <w:t>Shall be responsible for the implementation of control measures mentioned in the RA, PPE'S and ensure permit to work prior to start of any activity.</w:t>
      </w:r>
    </w:p>
    <w:p w:rsidR="008928B8" w:rsidRPr="008928B8" w:rsidRDefault="008928B8" w:rsidP="008452EF">
      <w:pPr>
        <w:pStyle w:val="ListParagraph"/>
        <w:numPr>
          <w:ilvl w:val="0"/>
          <w:numId w:val="12"/>
        </w:numPr>
        <w:spacing w:line="240" w:lineRule="auto"/>
        <w:jc w:val="both"/>
        <w:rPr>
          <w:rFonts w:asciiTheme="minorBidi" w:hAnsiTheme="minorBidi" w:cstheme="minorBidi"/>
          <w:sz w:val="28"/>
          <w:szCs w:val="28"/>
        </w:rPr>
      </w:pPr>
      <w:r w:rsidRPr="008928B8">
        <w:rPr>
          <w:rFonts w:asciiTheme="minorBidi" w:hAnsiTheme="minorBidi" w:cstheme="minorBidi"/>
          <w:sz w:val="24"/>
          <w:szCs w:val="24"/>
        </w:rPr>
        <w:t>He is responsible for the induction talk and relevant awareness training programs and will ensure the effectiveness of tool box talks before starting the activities on site</w:t>
      </w:r>
      <w:r>
        <w:rPr>
          <w:rFonts w:asciiTheme="minorBidi" w:hAnsiTheme="minorBidi" w:cstheme="minorBidi"/>
          <w:sz w:val="24"/>
          <w:szCs w:val="24"/>
        </w:rPr>
        <w:t>.</w:t>
      </w:r>
    </w:p>
    <w:p w:rsidR="009E220E" w:rsidRPr="00CA5C1C" w:rsidRDefault="008928B8" w:rsidP="008452EF">
      <w:pPr>
        <w:pStyle w:val="ListParagraph"/>
        <w:numPr>
          <w:ilvl w:val="0"/>
          <w:numId w:val="12"/>
        </w:numPr>
        <w:spacing w:line="240" w:lineRule="auto"/>
        <w:jc w:val="both"/>
        <w:rPr>
          <w:rFonts w:asciiTheme="minorBidi" w:hAnsiTheme="minorBidi" w:cstheme="minorBidi"/>
          <w:sz w:val="28"/>
          <w:szCs w:val="28"/>
        </w:rPr>
      </w:pPr>
      <w:r w:rsidRPr="00CA5C1C">
        <w:rPr>
          <w:rFonts w:asciiTheme="minorBidi" w:hAnsiTheme="minorBidi" w:cstheme="minorBidi"/>
          <w:sz w:val="24"/>
          <w:szCs w:val="24"/>
        </w:rPr>
        <w:t xml:space="preserve">Responsible for ensure that </w:t>
      </w:r>
      <w:proofErr w:type="gramStart"/>
      <w:r w:rsidRPr="00CA5C1C">
        <w:rPr>
          <w:rFonts w:asciiTheme="minorBidi" w:hAnsiTheme="minorBidi" w:cstheme="minorBidi"/>
          <w:sz w:val="24"/>
          <w:szCs w:val="24"/>
        </w:rPr>
        <w:t>all the</w:t>
      </w:r>
      <w:proofErr w:type="gramEnd"/>
      <w:r w:rsidRPr="00CA5C1C">
        <w:rPr>
          <w:rFonts w:asciiTheme="minorBidi" w:hAnsiTheme="minorBidi" w:cstheme="minorBidi"/>
          <w:sz w:val="24"/>
          <w:szCs w:val="24"/>
        </w:rPr>
        <w:t xml:space="preserve"> requi</w:t>
      </w:r>
      <w:r w:rsidR="009E220E" w:rsidRPr="00CA5C1C">
        <w:rPr>
          <w:rFonts w:asciiTheme="minorBidi" w:hAnsiTheme="minorBidi" w:cstheme="minorBidi"/>
          <w:sz w:val="24"/>
          <w:szCs w:val="24"/>
        </w:rPr>
        <w:t xml:space="preserve">rement prescribed in the safety plan are in place. </w:t>
      </w:r>
    </w:p>
    <w:p w:rsidR="00043291" w:rsidRPr="008928B8" w:rsidRDefault="00905A80" w:rsidP="008452EF">
      <w:pPr>
        <w:pStyle w:val="ListParagraph"/>
        <w:numPr>
          <w:ilvl w:val="0"/>
          <w:numId w:val="12"/>
        </w:numPr>
        <w:spacing w:line="240" w:lineRule="auto"/>
        <w:jc w:val="both"/>
        <w:rPr>
          <w:rFonts w:asciiTheme="minorBidi" w:hAnsiTheme="minorBidi" w:cstheme="minorBidi"/>
          <w:sz w:val="28"/>
          <w:szCs w:val="28"/>
        </w:rPr>
      </w:pPr>
      <w:r>
        <w:rPr>
          <w:rFonts w:asciiTheme="minorBidi" w:hAnsiTheme="minorBidi" w:cstheme="minorBidi"/>
          <w:sz w:val="24"/>
          <w:szCs w:val="24"/>
        </w:rPr>
        <w:t>E</w:t>
      </w:r>
      <w:r w:rsidR="009E220E">
        <w:rPr>
          <w:rFonts w:asciiTheme="minorBidi" w:hAnsiTheme="minorBidi" w:cstheme="minorBidi"/>
          <w:sz w:val="24"/>
          <w:szCs w:val="24"/>
        </w:rPr>
        <w:t>nsure that plant &amp; equipment to be used are in good working condition and has the correct up to date certification</w:t>
      </w:r>
      <w:r w:rsidR="00043291" w:rsidRPr="008928B8">
        <w:rPr>
          <w:rFonts w:asciiTheme="minorBidi" w:hAnsiTheme="minorBidi" w:cstheme="minorBidi"/>
          <w:sz w:val="24"/>
          <w:szCs w:val="24"/>
        </w:rPr>
        <w:t>.</w:t>
      </w:r>
    </w:p>
    <w:p w:rsidR="00043291" w:rsidRDefault="009E220E" w:rsidP="008452EF">
      <w:pPr>
        <w:pStyle w:val="ListParagraph"/>
        <w:numPr>
          <w:ilvl w:val="0"/>
          <w:numId w:val="13"/>
        </w:numPr>
        <w:spacing w:line="240" w:lineRule="auto"/>
        <w:jc w:val="both"/>
        <w:rPr>
          <w:rFonts w:asciiTheme="minorBidi" w:hAnsiTheme="minorBidi" w:cstheme="minorBidi"/>
          <w:sz w:val="24"/>
          <w:szCs w:val="24"/>
        </w:rPr>
      </w:pPr>
      <w:r>
        <w:rPr>
          <w:rFonts w:asciiTheme="minorBidi" w:hAnsiTheme="minorBidi" w:cstheme="minorBidi"/>
          <w:sz w:val="24"/>
          <w:szCs w:val="24"/>
        </w:rPr>
        <w:t xml:space="preserve">Ensure that the workers are fully competent to carry out their tasks and are authorized to do </w:t>
      </w:r>
      <w:r w:rsidR="00905A80">
        <w:rPr>
          <w:rFonts w:asciiTheme="minorBidi" w:hAnsiTheme="minorBidi" w:cstheme="minorBidi"/>
          <w:sz w:val="24"/>
          <w:szCs w:val="24"/>
        </w:rPr>
        <w:t>so</w:t>
      </w:r>
      <w:r w:rsidR="00043291" w:rsidRPr="00447145">
        <w:rPr>
          <w:rFonts w:asciiTheme="minorBidi" w:hAnsiTheme="minorBidi" w:cstheme="minorBidi"/>
          <w:sz w:val="24"/>
          <w:szCs w:val="24"/>
        </w:rPr>
        <w:t>.</w:t>
      </w:r>
    </w:p>
    <w:p w:rsidR="00905A80" w:rsidRDefault="00905A80" w:rsidP="008452EF">
      <w:pPr>
        <w:pStyle w:val="ListParagraph"/>
        <w:numPr>
          <w:ilvl w:val="0"/>
          <w:numId w:val="13"/>
        </w:numPr>
        <w:spacing w:line="240" w:lineRule="auto"/>
        <w:jc w:val="both"/>
        <w:rPr>
          <w:rFonts w:asciiTheme="minorBidi" w:hAnsiTheme="minorBidi" w:cstheme="minorBidi"/>
          <w:sz w:val="24"/>
          <w:szCs w:val="24"/>
        </w:rPr>
      </w:pPr>
      <w:r>
        <w:rPr>
          <w:rFonts w:asciiTheme="minorBidi" w:hAnsiTheme="minorBidi" w:cstheme="minorBidi"/>
          <w:sz w:val="24"/>
          <w:szCs w:val="24"/>
        </w:rPr>
        <w:t>Ensure that accident / incidents and near misses are reported.</w:t>
      </w:r>
    </w:p>
    <w:p w:rsidR="00905A80" w:rsidRDefault="00905A80" w:rsidP="008452EF">
      <w:pPr>
        <w:pStyle w:val="ListParagraph"/>
        <w:numPr>
          <w:ilvl w:val="0"/>
          <w:numId w:val="13"/>
        </w:numPr>
        <w:spacing w:line="240" w:lineRule="auto"/>
        <w:jc w:val="both"/>
        <w:rPr>
          <w:rFonts w:asciiTheme="minorBidi" w:hAnsiTheme="minorBidi" w:cstheme="minorBidi"/>
          <w:sz w:val="24"/>
          <w:szCs w:val="24"/>
        </w:rPr>
      </w:pPr>
      <w:r>
        <w:rPr>
          <w:rFonts w:asciiTheme="minorBidi" w:hAnsiTheme="minorBidi" w:cstheme="minorBidi"/>
          <w:sz w:val="24"/>
          <w:szCs w:val="24"/>
        </w:rPr>
        <w:t xml:space="preserve">Ensure that there is suitable provision of first aid. </w:t>
      </w:r>
    </w:p>
    <w:p w:rsidR="00905A80" w:rsidRPr="00447145" w:rsidRDefault="00905A80" w:rsidP="008452EF">
      <w:pPr>
        <w:pStyle w:val="ListParagraph"/>
        <w:numPr>
          <w:ilvl w:val="0"/>
          <w:numId w:val="13"/>
        </w:numPr>
        <w:spacing w:line="240" w:lineRule="auto"/>
        <w:jc w:val="both"/>
        <w:rPr>
          <w:rFonts w:asciiTheme="minorBidi" w:hAnsiTheme="minorBidi" w:cstheme="minorBidi"/>
          <w:sz w:val="24"/>
          <w:szCs w:val="24"/>
        </w:rPr>
      </w:pPr>
      <w:r>
        <w:rPr>
          <w:rFonts w:asciiTheme="minorBidi" w:hAnsiTheme="minorBidi" w:cstheme="minorBidi"/>
          <w:sz w:val="24"/>
          <w:szCs w:val="24"/>
        </w:rPr>
        <w:t xml:space="preserve">Ensure that there are suitable measures for the prevention and control of fire.  </w:t>
      </w:r>
    </w:p>
    <w:p w:rsidR="00043291" w:rsidRDefault="00043291" w:rsidP="00C731D0">
      <w:pPr>
        <w:pStyle w:val="Heading3"/>
        <w:numPr>
          <w:ilvl w:val="1"/>
          <w:numId w:val="1"/>
        </w:numPr>
        <w:tabs>
          <w:tab w:val="clear" w:pos="576"/>
        </w:tabs>
        <w:ind w:left="720"/>
        <w:rPr>
          <w:rFonts w:asciiTheme="minorBidi" w:hAnsiTheme="minorBidi" w:cstheme="minorBidi"/>
          <w:b/>
          <w:bCs/>
          <w:u w:val="single"/>
        </w:rPr>
      </w:pPr>
      <w:bookmarkStart w:id="19" w:name="_Toc24551900"/>
      <w:r w:rsidRPr="00447145">
        <w:rPr>
          <w:rFonts w:asciiTheme="minorBidi" w:hAnsiTheme="minorBidi" w:cstheme="minorBidi"/>
          <w:b/>
          <w:bCs/>
          <w:u w:val="single"/>
        </w:rPr>
        <w:t>The Surveyor</w:t>
      </w:r>
      <w:bookmarkEnd w:id="19"/>
      <w:r w:rsidRPr="00447145">
        <w:rPr>
          <w:rFonts w:asciiTheme="minorBidi" w:hAnsiTheme="minorBidi" w:cstheme="minorBidi"/>
          <w:b/>
          <w:bCs/>
          <w:u w:val="single"/>
        </w:rPr>
        <w:t xml:space="preserve"> </w:t>
      </w:r>
    </w:p>
    <w:p w:rsidR="00C731D0" w:rsidRPr="00C731D0" w:rsidRDefault="00C731D0" w:rsidP="00C731D0">
      <w:pPr>
        <w:rPr>
          <w:lang w:val="en-US"/>
        </w:rPr>
      </w:pPr>
    </w:p>
    <w:p w:rsidR="00DD33D0" w:rsidRPr="00447145" w:rsidRDefault="00905A80" w:rsidP="008452EF">
      <w:pPr>
        <w:pStyle w:val="ListParagraph"/>
        <w:numPr>
          <w:ilvl w:val="0"/>
          <w:numId w:val="14"/>
        </w:numPr>
        <w:spacing w:line="240" w:lineRule="auto"/>
        <w:rPr>
          <w:rFonts w:asciiTheme="minorBidi" w:hAnsiTheme="minorBidi" w:cstheme="minorBidi"/>
          <w:sz w:val="24"/>
          <w:szCs w:val="24"/>
        </w:rPr>
      </w:pPr>
      <w:r>
        <w:rPr>
          <w:rFonts w:asciiTheme="minorBidi" w:hAnsiTheme="minorBidi" w:cstheme="minorBidi"/>
          <w:sz w:val="24"/>
          <w:szCs w:val="24"/>
        </w:rPr>
        <w:t>Surveyor is responsible for carrying out all setting out and survey work as per the approved drawings and under the guidance and supervision of site engineer</w:t>
      </w:r>
      <w:r w:rsidR="00043291" w:rsidRPr="00447145">
        <w:rPr>
          <w:rFonts w:asciiTheme="minorBidi" w:hAnsiTheme="minorBidi" w:cstheme="minorBidi"/>
          <w:sz w:val="24"/>
          <w:szCs w:val="24"/>
        </w:rPr>
        <w:t>.</w:t>
      </w:r>
    </w:p>
    <w:p w:rsidR="00835CD6" w:rsidRDefault="00835CD6" w:rsidP="00625021">
      <w:pPr>
        <w:pStyle w:val="Heading1"/>
      </w:pPr>
      <w:bookmarkStart w:id="20" w:name="_Toc24551901"/>
      <w:r w:rsidRPr="00835CD6">
        <w:t>PROCEDURAL STEPS</w:t>
      </w:r>
      <w:bookmarkEnd w:id="20"/>
    </w:p>
    <w:p w:rsidR="00835CD6" w:rsidRPr="00835CD6" w:rsidRDefault="00835CD6" w:rsidP="00625021">
      <w:pPr>
        <w:pStyle w:val="Heading1"/>
        <w:numPr>
          <w:ilvl w:val="0"/>
          <w:numId w:val="0"/>
        </w:numPr>
        <w:ind w:left="720"/>
      </w:pPr>
      <w:bookmarkStart w:id="21" w:name="_Toc24551902"/>
      <w:r w:rsidRPr="00625021">
        <w:t>INDEX OF PROCEDURAL STEPS:</w:t>
      </w:r>
      <w:bookmarkEnd w:id="21"/>
    </w:p>
    <w:p w:rsidR="00625021" w:rsidRDefault="00625021" w:rsidP="00625021">
      <w:pPr>
        <w:pStyle w:val="ListParagraph"/>
        <w:spacing w:after="0" w:line="240" w:lineRule="auto"/>
        <w:rPr>
          <w:rFonts w:ascii="Arial" w:hAnsi="Arial" w:cs="Arial"/>
          <w:sz w:val="24"/>
          <w:szCs w:val="24"/>
        </w:rPr>
      </w:pPr>
      <w:r w:rsidRPr="00625021">
        <w:rPr>
          <w:rFonts w:ascii="Arial" w:hAnsi="Arial" w:cs="Arial"/>
          <w:sz w:val="24"/>
          <w:szCs w:val="24"/>
        </w:rPr>
        <w:t>Following are the sequence and procedures for the execution of activities to be carried out for the cable laying &amp; allied works.</w:t>
      </w:r>
    </w:p>
    <w:p w:rsidR="00D66174" w:rsidRDefault="00D66174" w:rsidP="00625021">
      <w:pPr>
        <w:pStyle w:val="ListParagraph"/>
        <w:spacing w:after="0" w:line="240" w:lineRule="auto"/>
        <w:rPr>
          <w:rFonts w:ascii="Arial" w:hAnsi="Arial" w:cs="Arial"/>
          <w:sz w:val="24"/>
          <w:szCs w:val="24"/>
        </w:rPr>
      </w:pPr>
    </w:p>
    <w:p w:rsidR="00625021" w:rsidRPr="00625021" w:rsidRDefault="00625021" w:rsidP="00C066E3">
      <w:pPr>
        <w:pStyle w:val="ListParagraph"/>
        <w:numPr>
          <w:ilvl w:val="0"/>
          <w:numId w:val="15"/>
        </w:numPr>
        <w:spacing w:after="0"/>
        <w:rPr>
          <w:rFonts w:asciiTheme="minorBidi" w:hAnsiTheme="minorBidi" w:cstheme="minorBidi"/>
          <w:sz w:val="24"/>
          <w:szCs w:val="24"/>
        </w:rPr>
      </w:pPr>
      <w:r w:rsidRPr="00625021">
        <w:rPr>
          <w:rFonts w:asciiTheme="minorBidi" w:hAnsiTheme="minorBidi" w:cstheme="minorBidi"/>
          <w:sz w:val="24"/>
          <w:szCs w:val="24"/>
        </w:rPr>
        <w:t xml:space="preserve">Preliminary Survey and Route Approval inside the cable basement in coordination with Substation Contractor. </w:t>
      </w:r>
    </w:p>
    <w:p w:rsidR="00625021" w:rsidRPr="00625021" w:rsidRDefault="00625021" w:rsidP="00C066E3">
      <w:pPr>
        <w:pStyle w:val="ListParagraph"/>
        <w:numPr>
          <w:ilvl w:val="0"/>
          <w:numId w:val="15"/>
        </w:numPr>
        <w:spacing w:after="0"/>
        <w:rPr>
          <w:rFonts w:asciiTheme="minorBidi" w:hAnsiTheme="minorBidi" w:cstheme="minorBidi"/>
          <w:sz w:val="24"/>
          <w:szCs w:val="24"/>
        </w:rPr>
      </w:pPr>
      <w:r w:rsidRPr="00625021">
        <w:rPr>
          <w:rFonts w:asciiTheme="minorBidi" w:hAnsiTheme="minorBidi" w:cstheme="minorBidi"/>
          <w:sz w:val="24"/>
          <w:szCs w:val="24"/>
        </w:rPr>
        <w:t>Cable Works inside Substations.</w:t>
      </w:r>
    </w:p>
    <w:p w:rsidR="00625021" w:rsidRPr="00625021" w:rsidRDefault="00625021" w:rsidP="00C066E3">
      <w:pPr>
        <w:pStyle w:val="ListParagraph"/>
        <w:numPr>
          <w:ilvl w:val="0"/>
          <w:numId w:val="15"/>
        </w:numPr>
        <w:spacing w:after="0"/>
        <w:rPr>
          <w:rFonts w:asciiTheme="minorBidi" w:hAnsiTheme="minorBidi" w:cstheme="minorBidi"/>
          <w:sz w:val="24"/>
          <w:szCs w:val="24"/>
        </w:rPr>
      </w:pPr>
      <w:r w:rsidRPr="00625021">
        <w:rPr>
          <w:rFonts w:asciiTheme="minorBidi" w:hAnsiTheme="minorBidi" w:cstheme="minorBidi"/>
          <w:sz w:val="24"/>
          <w:szCs w:val="24"/>
        </w:rPr>
        <w:t>Cable arrangement horizontal and vertical.</w:t>
      </w:r>
    </w:p>
    <w:p w:rsidR="00D66174" w:rsidRPr="00D66174" w:rsidRDefault="00D66174" w:rsidP="00C066E3">
      <w:pPr>
        <w:pStyle w:val="ListParagraph"/>
        <w:numPr>
          <w:ilvl w:val="0"/>
          <w:numId w:val="15"/>
        </w:numPr>
        <w:spacing w:after="0"/>
        <w:rPr>
          <w:rFonts w:asciiTheme="minorBidi" w:hAnsiTheme="minorBidi" w:cstheme="minorBidi"/>
          <w:sz w:val="24"/>
          <w:szCs w:val="24"/>
        </w:rPr>
      </w:pPr>
      <w:r w:rsidRPr="00D66174">
        <w:rPr>
          <w:rFonts w:asciiTheme="minorBidi" w:hAnsiTheme="minorBidi" w:cstheme="minorBidi"/>
          <w:sz w:val="24"/>
          <w:szCs w:val="24"/>
        </w:rPr>
        <w:t>Sealing End Termination and Surge Voltage limiter Works.</w:t>
      </w:r>
    </w:p>
    <w:p w:rsidR="00D66174" w:rsidRPr="00D66174" w:rsidRDefault="00D66174" w:rsidP="00C066E3">
      <w:pPr>
        <w:pStyle w:val="ListParagraph"/>
        <w:numPr>
          <w:ilvl w:val="0"/>
          <w:numId w:val="15"/>
        </w:numPr>
        <w:spacing w:after="0"/>
        <w:rPr>
          <w:rFonts w:asciiTheme="minorBidi" w:hAnsiTheme="minorBidi" w:cstheme="minorBidi"/>
          <w:sz w:val="24"/>
          <w:szCs w:val="24"/>
        </w:rPr>
      </w:pPr>
      <w:r w:rsidRPr="00D66174">
        <w:rPr>
          <w:rFonts w:asciiTheme="minorBidi" w:hAnsiTheme="minorBidi" w:cstheme="minorBidi"/>
          <w:sz w:val="24"/>
          <w:szCs w:val="24"/>
        </w:rPr>
        <w:t>Cable support for mounting the Link Box and Grounding.</w:t>
      </w:r>
    </w:p>
    <w:p w:rsidR="00625021" w:rsidRDefault="00625021" w:rsidP="00625021">
      <w:pPr>
        <w:pStyle w:val="ListParagraph"/>
        <w:spacing w:line="240" w:lineRule="auto"/>
        <w:rPr>
          <w:rFonts w:asciiTheme="minorBidi" w:hAnsiTheme="minorBidi" w:cstheme="minorBidi"/>
          <w:sz w:val="24"/>
          <w:szCs w:val="24"/>
        </w:rPr>
      </w:pPr>
    </w:p>
    <w:p w:rsidR="00D66174" w:rsidRPr="00D66174" w:rsidRDefault="00D66174" w:rsidP="00D66174">
      <w:pPr>
        <w:pStyle w:val="Heading1"/>
        <w:numPr>
          <w:ilvl w:val="0"/>
          <w:numId w:val="0"/>
        </w:numPr>
        <w:spacing w:before="240"/>
        <w:ind w:left="720"/>
      </w:pPr>
      <w:bookmarkStart w:id="22" w:name="_Toc24551903"/>
      <w:r w:rsidRPr="00D66174">
        <w:lastRenderedPageBreak/>
        <w:t>DETAILED WORK METHODOLOGY:</w:t>
      </w:r>
      <w:bookmarkEnd w:id="22"/>
    </w:p>
    <w:p w:rsidR="00D66174" w:rsidRDefault="00D66174" w:rsidP="00D66174">
      <w:pPr>
        <w:pStyle w:val="ListParagraph"/>
        <w:spacing w:after="0" w:line="240" w:lineRule="auto"/>
        <w:rPr>
          <w:rFonts w:ascii="Arial" w:hAnsi="Arial" w:cs="Arial"/>
          <w:sz w:val="24"/>
          <w:szCs w:val="24"/>
        </w:rPr>
      </w:pPr>
      <w:r w:rsidRPr="00D66174">
        <w:rPr>
          <w:rFonts w:ascii="Arial" w:hAnsi="Arial" w:cs="Arial"/>
          <w:sz w:val="24"/>
          <w:szCs w:val="24"/>
        </w:rPr>
        <w:t>The following are summaries of the works proposed to be carried out and the procedures used for the execution of the activities inside substations.</w:t>
      </w:r>
    </w:p>
    <w:p w:rsidR="009C0C5A" w:rsidRPr="00D66174" w:rsidRDefault="009C0C5A" w:rsidP="00D66174">
      <w:pPr>
        <w:pStyle w:val="ListParagraph"/>
        <w:spacing w:after="0" w:line="240" w:lineRule="auto"/>
        <w:rPr>
          <w:rFonts w:ascii="Arial" w:hAnsi="Arial" w:cs="Arial"/>
          <w:sz w:val="24"/>
          <w:szCs w:val="24"/>
        </w:rPr>
      </w:pPr>
    </w:p>
    <w:p w:rsidR="00D66174" w:rsidRDefault="00D66174" w:rsidP="00C066E3">
      <w:pPr>
        <w:pStyle w:val="ListParagraph"/>
        <w:numPr>
          <w:ilvl w:val="0"/>
          <w:numId w:val="40"/>
        </w:numPr>
        <w:tabs>
          <w:tab w:val="left" w:pos="810"/>
        </w:tabs>
        <w:spacing w:after="160"/>
        <w:ind w:hanging="450"/>
        <w:contextualSpacing/>
        <w:rPr>
          <w:rFonts w:ascii="Arial" w:hAnsi="Arial" w:cs="Arial"/>
          <w:b/>
          <w:sz w:val="24"/>
          <w:szCs w:val="24"/>
          <w:u w:val="single"/>
        </w:rPr>
      </w:pPr>
      <w:r w:rsidRPr="00D66174">
        <w:rPr>
          <w:rFonts w:ascii="Arial" w:hAnsi="Arial" w:cs="Arial"/>
          <w:b/>
          <w:sz w:val="24"/>
          <w:szCs w:val="24"/>
          <w:u w:val="single"/>
        </w:rPr>
        <w:t>Preliminary Survey and Route Approval</w:t>
      </w:r>
    </w:p>
    <w:p w:rsidR="009C0C5A" w:rsidRPr="00D66174" w:rsidRDefault="009C0C5A" w:rsidP="009C0C5A">
      <w:pPr>
        <w:pStyle w:val="ListParagraph"/>
        <w:tabs>
          <w:tab w:val="left" w:pos="810"/>
        </w:tabs>
        <w:spacing w:after="160"/>
        <w:contextualSpacing/>
        <w:rPr>
          <w:rFonts w:ascii="Arial" w:hAnsi="Arial" w:cs="Arial"/>
          <w:b/>
          <w:sz w:val="24"/>
          <w:szCs w:val="24"/>
          <w:u w:val="single"/>
        </w:rPr>
      </w:pPr>
    </w:p>
    <w:p w:rsidR="00D66174" w:rsidRDefault="00D66174" w:rsidP="00C066E3">
      <w:pPr>
        <w:pStyle w:val="ListParagraph"/>
        <w:numPr>
          <w:ilvl w:val="2"/>
          <w:numId w:val="15"/>
        </w:numPr>
        <w:spacing w:line="240" w:lineRule="auto"/>
        <w:rPr>
          <w:rFonts w:asciiTheme="minorBidi" w:hAnsiTheme="minorBidi" w:cstheme="minorBidi"/>
          <w:sz w:val="24"/>
          <w:szCs w:val="24"/>
        </w:rPr>
      </w:pPr>
      <w:r w:rsidRPr="00D66174">
        <w:rPr>
          <w:rFonts w:asciiTheme="minorBidi" w:hAnsiTheme="minorBidi" w:cstheme="minorBidi"/>
          <w:sz w:val="24"/>
          <w:szCs w:val="24"/>
        </w:rPr>
        <w:t xml:space="preserve">Obtain clearance (NOC) from the Substation Contractor </w:t>
      </w:r>
      <w:proofErr w:type="spellStart"/>
      <w:r w:rsidRPr="00D66174">
        <w:rPr>
          <w:rFonts w:asciiTheme="minorBidi" w:hAnsiTheme="minorBidi" w:cstheme="minorBidi"/>
          <w:sz w:val="24"/>
          <w:szCs w:val="24"/>
        </w:rPr>
        <w:t>NCC</w:t>
      </w:r>
      <w:proofErr w:type="spellEnd"/>
      <w:r w:rsidRPr="00D66174">
        <w:rPr>
          <w:rFonts w:asciiTheme="minorBidi" w:hAnsiTheme="minorBidi" w:cstheme="minorBidi"/>
          <w:sz w:val="24"/>
          <w:szCs w:val="24"/>
        </w:rPr>
        <w:t xml:space="preserve"> for </w:t>
      </w:r>
      <w:proofErr w:type="spellStart"/>
      <w:r w:rsidRPr="00D66174">
        <w:rPr>
          <w:rFonts w:asciiTheme="minorBidi" w:hAnsiTheme="minorBidi" w:cstheme="minorBidi"/>
          <w:sz w:val="24"/>
          <w:szCs w:val="24"/>
        </w:rPr>
        <w:t>Shakbout</w:t>
      </w:r>
      <w:proofErr w:type="spellEnd"/>
      <w:r w:rsidRPr="00D66174">
        <w:rPr>
          <w:rFonts w:asciiTheme="minorBidi" w:hAnsiTheme="minorBidi" w:cstheme="minorBidi"/>
          <w:sz w:val="24"/>
          <w:szCs w:val="24"/>
        </w:rPr>
        <w:t xml:space="preserve"> (</w:t>
      </w:r>
      <w:proofErr w:type="spellStart"/>
      <w:r w:rsidRPr="00D66174">
        <w:rPr>
          <w:rFonts w:asciiTheme="minorBidi" w:hAnsiTheme="minorBidi" w:cstheme="minorBidi"/>
          <w:sz w:val="24"/>
          <w:szCs w:val="24"/>
        </w:rPr>
        <w:t>SKTA</w:t>
      </w:r>
      <w:proofErr w:type="spellEnd"/>
      <w:r w:rsidRPr="00D66174">
        <w:rPr>
          <w:rFonts w:asciiTheme="minorBidi" w:hAnsiTheme="minorBidi" w:cstheme="minorBidi"/>
          <w:sz w:val="24"/>
          <w:szCs w:val="24"/>
        </w:rPr>
        <w:t>) Substation .The detail drawings for the cable route with consultant ENERGO approval shall be followed accordingly.</w:t>
      </w:r>
    </w:p>
    <w:p w:rsidR="009C0C5A" w:rsidRPr="009C0C5A" w:rsidRDefault="009C0C5A" w:rsidP="00C066E3">
      <w:pPr>
        <w:pStyle w:val="ListParagraph"/>
        <w:numPr>
          <w:ilvl w:val="2"/>
          <w:numId w:val="15"/>
        </w:numPr>
        <w:spacing w:line="240" w:lineRule="auto"/>
        <w:rPr>
          <w:rFonts w:asciiTheme="minorBidi" w:hAnsiTheme="minorBidi" w:cstheme="minorBidi"/>
          <w:sz w:val="24"/>
          <w:szCs w:val="24"/>
        </w:rPr>
      </w:pPr>
      <w:r w:rsidRPr="009C0C5A">
        <w:rPr>
          <w:rFonts w:asciiTheme="minorBidi" w:hAnsiTheme="minorBidi" w:cstheme="minorBidi"/>
          <w:sz w:val="24"/>
          <w:szCs w:val="24"/>
        </w:rPr>
        <w:t xml:space="preserve">Obtain clearance (NOC) from the Substation Contractor </w:t>
      </w:r>
      <w:proofErr w:type="spellStart"/>
      <w:r w:rsidRPr="009C0C5A">
        <w:rPr>
          <w:rFonts w:asciiTheme="minorBidi" w:hAnsiTheme="minorBidi" w:cstheme="minorBidi"/>
          <w:sz w:val="24"/>
          <w:szCs w:val="24"/>
        </w:rPr>
        <w:t>NCC</w:t>
      </w:r>
      <w:proofErr w:type="spellEnd"/>
      <w:r w:rsidRPr="009C0C5A">
        <w:rPr>
          <w:rFonts w:asciiTheme="minorBidi" w:hAnsiTheme="minorBidi" w:cstheme="minorBidi"/>
          <w:sz w:val="24"/>
          <w:szCs w:val="24"/>
        </w:rPr>
        <w:t xml:space="preserve"> for </w:t>
      </w:r>
      <w:proofErr w:type="spellStart"/>
      <w:r w:rsidRPr="009C0C5A">
        <w:rPr>
          <w:rFonts w:asciiTheme="minorBidi" w:hAnsiTheme="minorBidi" w:cstheme="minorBidi"/>
          <w:sz w:val="24"/>
          <w:szCs w:val="24"/>
        </w:rPr>
        <w:t>Shakbout</w:t>
      </w:r>
      <w:proofErr w:type="spellEnd"/>
      <w:r w:rsidRPr="009C0C5A">
        <w:rPr>
          <w:rFonts w:asciiTheme="minorBidi" w:hAnsiTheme="minorBidi" w:cstheme="minorBidi"/>
          <w:sz w:val="24"/>
          <w:szCs w:val="24"/>
        </w:rPr>
        <w:t xml:space="preserve"> (</w:t>
      </w:r>
      <w:proofErr w:type="spellStart"/>
      <w:r w:rsidRPr="009C0C5A">
        <w:rPr>
          <w:rFonts w:asciiTheme="minorBidi" w:hAnsiTheme="minorBidi" w:cstheme="minorBidi"/>
          <w:sz w:val="24"/>
          <w:szCs w:val="24"/>
        </w:rPr>
        <w:t>SKTA</w:t>
      </w:r>
      <w:proofErr w:type="spellEnd"/>
      <w:r w:rsidRPr="009C0C5A">
        <w:rPr>
          <w:rFonts w:asciiTheme="minorBidi" w:hAnsiTheme="minorBidi" w:cstheme="minorBidi"/>
          <w:sz w:val="24"/>
          <w:szCs w:val="24"/>
        </w:rPr>
        <w:t xml:space="preserve">) Substation .The detail drawings for the cable route with consultant ENERGO approval shall be followed accordingly. </w:t>
      </w:r>
    </w:p>
    <w:p w:rsidR="009C0C5A" w:rsidRPr="009C0C5A" w:rsidRDefault="009C0C5A" w:rsidP="00C066E3">
      <w:pPr>
        <w:pStyle w:val="ListParagraph"/>
        <w:numPr>
          <w:ilvl w:val="2"/>
          <w:numId w:val="15"/>
        </w:numPr>
        <w:spacing w:line="240" w:lineRule="auto"/>
        <w:rPr>
          <w:rFonts w:asciiTheme="minorBidi" w:hAnsiTheme="minorBidi" w:cstheme="minorBidi"/>
          <w:sz w:val="24"/>
          <w:szCs w:val="24"/>
        </w:rPr>
      </w:pPr>
      <w:r w:rsidRPr="009C0C5A">
        <w:rPr>
          <w:rFonts w:asciiTheme="minorBidi" w:hAnsiTheme="minorBidi" w:cstheme="minorBidi"/>
          <w:sz w:val="24"/>
          <w:szCs w:val="24"/>
        </w:rPr>
        <w:t xml:space="preserve">NOTE:  The support and scaffolding shall be provided as per the actual site condition particularly the space availability. </w:t>
      </w:r>
    </w:p>
    <w:p w:rsidR="009C0C5A" w:rsidRDefault="009C0C5A" w:rsidP="00C066E3">
      <w:pPr>
        <w:pStyle w:val="ListParagraph"/>
        <w:numPr>
          <w:ilvl w:val="0"/>
          <w:numId w:val="40"/>
        </w:numPr>
        <w:tabs>
          <w:tab w:val="left" w:pos="810"/>
        </w:tabs>
        <w:spacing w:after="160"/>
        <w:ind w:hanging="450"/>
        <w:contextualSpacing/>
        <w:rPr>
          <w:rFonts w:ascii="Arial" w:hAnsi="Arial" w:cs="Arial"/>
          <w:b/>
          <w:sz w:val="24"/>
          <w:szCs w:val="24"/>
          <w:u w:val="single"/>
        </w:rPr>
      </w:pPr>
      <w:r w:rsidRPr="009C0C5A">
        <w:rPr>
          <w:rFonts w:ascii="Arial" w:hAnsi="Arial" w:cs="Arial"/>
          <w:b/>
          <w:sz w:val="24"/>
          <w:szCs w:val="24"/>
          <w:u w:val="single"/>
        </w:rPr>
        <w:t>Start the</w:t>
      </w:r>
      <w:r>
        <w:rPr>
          <w:rFonts w:ascii="Arial" w:hAnsi="Arial" w:cs="Arial"/>
          <w:b/>
          <w:sz w:val="24"/>
          <w:szCs w:val="24"/>
          <w:u w:val="single"/>
        </w:rPr>
        <w:t xml:space="preserve"> Cable Works inside Substations</w:t>
      </w:r>
    </w:p>
    <w:p w:rsidR="009C0C5A" w:rsidRDefault="009C0C5A" w:rsidP="009C0C5A">
      <w:pPr>
        <w:pStyle w:val="ListParagraph"/>
        <w:tabs>
          <w:tab w:val="left" w:pos="810"/>
        </w:tabs>
        <w:spacing w:after="160"/>
        <w:contextualSpacing/>
        <w:rPr>
          <w:rFonts w:ascii="Arial" w:hAnsi="Arial" w:cs="Arial"/>
          <w:b/>
          <w:sz w:val="24"/>
          <w:szCs w:val="24"/>
          <w:u w:val="single"/>
        </w:rPr>
      </w:pPr>
    </w:p>
    <w:p w:rsidR="009C0C5A" w:rsidRDefault="009C0C5A" w:rsidP="00C066E3">
      <w:pPr>
        <w:pStyle w:val="ListParagraph"/>
        <w:numPr>
          <w:ilvl w:val="2"/>
          <w:numId w:val="41"/>
        </w:numPr>
        <w:rPr>
          <w:rFonts w:asciiTheme="minorBidi" w:hAnsiTheme="minorBidi" w:cstheme="minorBidi"/>
          <w:sz w:val="24"/>
          <w:szCs w:val="24"/>
        </w:rPr>
      </w:pPr>
      <w:r w:rsidRPr="009C0C5A">
        <w:rPr>
          <w:rFonts w:asciiTheme="minorBidi" w:hAnsiTheme="minorBidi" w:cstheme="minorBidi"/>
          <w:sz w:val="24"/>
          <w:szCs w:val="24"/>
        </w:rPr>
        <w:t>A walk down is performed with client and pre inspected prior upon start of activity.</w:t>
      </w:r>
    </w:p>
    <w:p w:rsidR="009C0C5A" w:rsidRPr="009C0C5A" w:rsidRDefault="009C0C5A" w:rsidP="00C066E3">
      <w:pPr>
        <w:pStyle w:val="ListParagraph"/>
        <w:numPr>
          <w:ilvl w:val="2"/>
          <w:numId w:val="41"/>
        </w:numPr>
        <w:rPr>
          <w:rFonts w:asciiTheme="minorBidi" w:hAnsiTheme="minorBidi" w:cstheme="minorBidi"/>
          <w:sz w:val="24"/>
          <w:szCs w:val="24"/>
        </w:rPr>
      </w:pPr>
      <w:r w:rsidRPr="009C0C5A">
        <w:rPr>
          <w:rFonts w:asciiTheme="minorBidi" w:hAnsiTheme="minorBidi" w:cstheme="minorBidi"/>
          <w:sz w:val="24"/>
          <w:szCs w:val="24"/>
        </w:rPr>
        <w:t xml:space="preserve">Safety Documents like Permit to work or Limit Access </w:t>
      </w:r>
      <w:r>
        <w:rPr>
          <w:rFonts w:asciiTheme="minorBidi" w:hAnsiTheme="minorBidi" w:cstheme="minorBidi"/>
          <w:sz w:val="24"/>
          <w:szCs w:val="24"/>
        </w:rPr>
        <w:t xml:space="preserve">Permit shall be taken by the </w:t>
      </w:r>
      <w:r w:rsidRPr="009C0C5A">
        <w:rPr>
          <w:rFonts w:asciiTheme="minorBidi" w:hAnsiTheme="minorBidi" w:cstheme="minorBidi"/>
          <w:sz w:val="24"/>
          <w:szCs w:val="24"/>
        </w:rPr>
        <w:t>Competent Person before starting work.</w:t>
      </w:r>
    </w:p>
    <w:p w:rsidR="009C0C5A" w:rsidRDefault="009C0C5A" w:rsidP="00C066E3">
      <w:pPr>
        <w:pStyle w:val="ListParagraph"/>
        <w:numPr>
          <w:ilvl w:val="2"/>
          <w:numId w:val="41"/>
        </w:numPr>
        <w:rPr>
          <w:rFonts w:asciiTheme="minorBidi" w:hAnsiTheme="minorBidi" w:cstheme="minorBidi"/>
          <w:sz w:val="24"/>
          <w:szCs w:val="24"/>
        </w:rPr>
      </w:pPr>
      <w:r w:rsidRPr="009C0C5A">
        <w:rPr>
          <w:rFonts w:asciiTheme="minorBidi" w:hAnsiTheme="minorBidi" w:cstheme="minorBidi"/>
          <w:sz w:val="24"/>
          <w:szCs w:val="24"/>
        </w:rPr>
        <w:t>All activities shall be carried out in the presence of Competent Person and he will be available on site until closing the PTW/LAP.</w:t>
      </w:r>
    </w:p>
    <w:p w:rsidR="009C0C5A" w:rsidRDefault="009C0C5A" w:rsidP="00C066E3">
      <w:pPr>
        <w:pStyle w:val="ListParagraph"/>
        <w:numPr>
          <w:ilvl w:val="2"/>
          <w:numId w:val="41"/>
        </w:numPr>
        <w:rPr>
          <w:rFonts w:asciiTheme="minorBidi" w:hAnsiTheme="minorBidi" w:cstheme="minorBidi"/>
          <w:sz w:val="24"/>
          <w:szCs w:val="24"/>
        </w:rPr>
      </w:pPr>
      <w:r w:rsidRPr="009C0C5A">
        <w:rPr>
          <w:rFonts w:asciiTheme="minorBidi" w:hAnsiTheme="minorBidi" w:cstheme="minorBidi"/>
          <w:sz w:val="24"/>
          <w:szCs w:val="24"/>
        </w:rPr>
        <w:t>Before the cable pulling work in substation the pipe ducts to be checked to ensure that they are correctly aligned and to be cleaned</w:t>
      </w:r>
    </w:p>
    <w:p w:rsidR="009C0C5A" w:rsidRPr="009C0C5A" w:rsidRDefault="009C0C5A" w:rsidP="00C066E3">
      <w:pPr>
        <w:pStyle w:val="ListParagraph"/>
        <w:numPr>
          <w:ilvl w:val="2"/>
          <w:numId w:val="41"/>
        </w:numPr>
        <w:rPr>
          <w:rFonts w:asciiTheme="minorBidi" w:hAnsiTheme="minorBidi" w:cstheme="minorBidi"/>
          <w:sz w:val="24"/>
          <w:szCs w:val="24"/>
        </w:rPr>
      </w:pPr>
      <w:r w:rsidRPr="009C0C5A">
        <w:rPr>
          <w:rFonts w:asciiTheme="minorBidi" w:hAnsiTheme="minorBidi" w:cstheme="minorBidi"/>
          <w:sz w:val="24"/>
          <w:szCs w:val="24"/>
        </w:rPr>
        <w:t>Duct entries shall be inspected for Sharp edges to avoid damage of cable’s outer sheath where cable enters and leaves the duct.</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 xml:space="preserve">Soft cloth around the inner rim of the duct entry will protect the cable sheath from any scratches. </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Cable drums shall be handled following TRANSCO Safe handling procedures</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Cable arrangements for cables laid in the basement as per the approved route in coordination with the Substation Contractor. The Cable route in the basements, shall be subject to be followed any deviation on the approved route shall immediately inform to TRANSCO/</w:t>
      </w:r>
      <w:proofErr w:type="spellStart"/>
      <w:r w:rsidRPr="000C2EE7">
        <w:rPr>
          <w:rFonts w:asciiTheme="minorBidi" w:hAnsiTheme="minorBidi" w:cstheme="minorBidi"/>
          <w:sz w:val="24"/>
          <w:szCs w:val="24"/>
        </w:rPr>
        <w:t>Energo</w:t>
      </w:r>
      <w:proofErr w:type="spellEnd"/>
      <w:r w:rsidRPr="000C2EE7">
        <w:rPr>
          <w:rFonts w:asciiTheme="minorBidi" w:hAnsiTheme="minorBidi" w:cstheme="minorBidi"/>
          <w:sz w:val="24"/>
          <w:szCs w:val="24"/>
        </w:rPr>
        <w:t>.</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Cable entries to the bays shall be properly sealed to prevent fire propagation in case of a fire.</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lastRenderedPageBreak/>
        <w:t>All cable shall be run in with particular regard to neatness of appearance</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 xml:space="preserve">The distance between the fixing points and the straps shall be maintained in every meter and recommendation of the Sealing End manufacturer. The electro-dynamic stresses under short circuit conditions of 40KA were achieved as per structural calculation; In this case the manufacturer warranty issue were taken into account.  </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Special care shall be taken for FO cable installation during pulling inside duct and trays</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ab/>
        <w:t xml:space="preserve">Protecting the </w:t>
      </w:r>
      <w:proofErr w:type="spellStart"/>
      <w:r w:rsidRPr="000C2EE7">
        <w:rPr>
          <w:rFonts w:asciiTheme="minorBidi" w:hAnsiTheme="minorBidi" w:cstheme="minorBidi"/>
          <w:sz w:val="24"/>
          <w:szCs w:val="24"/>
        </w:rPr>
        <w:t>Fiber</w:t>
      </w:r>
      <w:proofErr w:type="spellEnd"/>
      <w:r w:rsidRPr="000C2EE7">
        <w:rPr>
          <w:rFonts w:asciiTheme="minorBidi" w:hAnsiTheme="minorBidi" w:cstheme="minorBidi"/>
          <w:sz w:val="24"/>
          <w:szCs w:val="24"/>
        </w:rPr>
        <w:t xml:space="preserve"> from bending and tensile forces will ensure the splice is not break during the normal handling. </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 xml:space="preserve">Separate ducts shall be used for each optical </w:t>
      </w:r>
      <w:proofErr w:type="spellStart"/>
      <w:r w:rsidRPr="000C2EE7">
        <w:rPr>
          <w:rFonts w:asciiTheme="minorBidi" w:hAnsiTheme="minorBidi" w:cstheme="minorBidi"/>
          <w:sz w:val="24"/>
          <w:szCs w:val="24"/>
        </w:rPr>
        <w:t>fiber</w:t>
      </w:r>
      <w:proofErr w:type="spellEnd"/>
      <w:r w:rsidRPr="000C2EE7">
        <w:rPr>
          <w:rFonts w:asciiTheme="minorBidi" w:hAnsiTheme="minorBidi" w:cstheme="minorBidi"/>
          <w:sz w:val="24"/>
          <w:szCs w:val="24"/>
        </w:rPr>
        <w:t xml:space="preserve"> cable.</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Sufficient loop at least 15 meter minimum below the FOTP shall be provided for cable terminal points.</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 xml:space="preserve">FO Looping including cable containment systems, FOC Distribution Panel (FODP), FOC Termination Boxes (FOTB) floor mounted, FOC splice trays, enclosure and </w:t>
      </w:r>
      <w:proofErr w:type="spellStart"/>
      <w:r w:rsidRPr="000C2EE7">
        <w:rPr>
          <w:rFonts w:asciiTheme="minorBidi" w:hAnsiTheme="minorBidi" w:cstheme="minorBidi"/>
          <w:sz w:val="24"/>
          <w:szCs w:val="24"/>
        </w:rPr>
        <w:t>fiber</w:t>
      </w:r>
      <w:proofErr w:type="spellEnd"/>
      <w:r w:rsidRPr="000C2EE7">
        <w:rPr>
          <w:rFonts w:asciiTheme="minorBidi" w:hAnsiTheme="minorBidi" w:cstheme="minorBidi"/>
          <w:sz w:val="24"/>
          <w:szCs w:val="24"/>
        </w:rPr>
        <w:t xml:space="preserve"> fusion splice sleeves shall be installed as per project specifications.</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All FO Cable termination to be done by TRANSCO approved jointer.</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The single-core power cables are arranged horizontally and vertically, they shall be clamped with single cleats at least every 1.0 m (at walls, racks, etc.).</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Non-magnetic clamps must be used for this purpose, to brace the cables against dynamic impulse forces during short-circuits and to avoid closed conductive loops.</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Cable Racks arranged one above the other shall be at least 0.3 m apart</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 xml:space="preserve">Multi runs shall be </w:t>
      </w:r>
      <w:proofErr w:type="spellStart"/>
      <w:r w:rsidRPr="000C2EE7">
        <w:rPr>
          <w:rFonts w:asciiTheme="minorBidi" w:hAnsiTheme="minorBidi" w:cstheme="minorBidi"/>
          <w:sz w:val="24"/>
          <w:szCs w:val="24"/>
        </w:rPr>
        <w:t>marshaled</w:t>
      </w:r>
      <w:proofErr w:type="spellEnd"/>
      <w:r w:rsidRPr="000C2EE7">
        <w:rPr>
          <w:rFonts w:asciiTheme="minorBidi" w:hAnsiTheme="minorBidi" w:cstheme="minorBidi"/>
          <w:sz w:val="24"/>
          <w:szCs w:val="24"/>
        </w:rPr>
        <w:t xml:space="preserve"> so that cables entering or leaving the run do so in an orderly and logical manner.</w:t>
      </w:r>
    </w:p>
    <w:p w:rsidR="000C2EE7" w:rsidRPr="000C2EE7" w:rsidRDefault="000C2EE7" w:rsidP="00C066E3">
      <w:pPr>
        <w:pStyle w:val="ListParagraph"/>
        <w:numPr>
          <w:ilvl w:val="2"/>
          <w:numId w:val="41"/>
        </w:numPr>
        <w:rPr>
          <w:rFonts w:asciiTheme="minorBidi" w:hAnsiTheme="minorBidi" w:cstheme="minorBidi"/>
          <w:sz w:val="24"/>
          <w:szCs w:val="24"/>
        </w:rPr>
      </w:pPr>
      <w:r w:rsidRPr="000C2EE7">
        <w:rPr>
          <w:rFonts w:asciiTheme="minorBidi" w:hAnsiTheme="minorBidi" w:cstheme="minorBidi"/>
          <w:sz w:val="24"/>
          <w:szCs w:val="24"/>
        </w:rPr>
        <w:t xml:space="preserve">FO cable shall be securely supported at a point not more than 1.0m from terminal gland to prevent stressing of terminal </w:t>
      </w:r>
    </w:p>
    <w:p w:rsidR="000C2EE7" w:rsidRPr="000C2EE7" w:rsidRDefault="000C2EE7" w:rsidP="00C066E3">
      <w:pPr>
        <w:pStyle w:val="ListParagraph"/>
        <w:numPr>
          <w:ilvl w:val="2"/>
          <w:numId w:val="41"/>
        </w:numPr>
        <w:spacing w:after="0"/>
        <w:rPr>
          <w:rFonts w:asciiTheme="minorBidi" w:hAnsiTheme="minorBidi" w:cstheme="minorBidi"/>
          <w:sz w:val="24"/>
          <w:szCs w:val="24"/>
        </w:rPr>
      </w:pPr>
      <w:r w:rsidRPr="000C2EE7">
        <w:rPr>
          <w:rFonts w:asciiTheme="minorBidi" w:hAnsiTheme="minorBidi" w:cstheme="minorBidi"/>
          <w:sz w:val="24"/>
          <w:szCs w:val="24"/>
        </w:rPr>
        <w:t>All iron parts such as footbridges cable supporting structures etc. shall be corrosion protected and shall be properly grounded.</w:t>
      </w:r>
    </w:p>
    <w:p w:rsidR="000C2EE7" w:rsidRPr="000C2EE7" w:rsidRDefault="000C2EE7" w:rsidP="00C066E3">
      <w:pPr>
        <w:pStyle w:val="ListParagraph"/>
        <w:numPr>
          <w:ilvl w:val="2"/>
          <w:numId w:val="41"/>
        </w:numPr>
        <w:spacing w:after="0"/>
        <w:rPr>
          <w:rFonts w:asciiTheme="minorBidi" w:hAnsiTheme="minorBidi" w:cstheme="minorBidi"/>
          <w:sz w:val="24"/>
          <w:szCs w:val="24"/>
        </w:rPr>
      </w:pPr>
      <w:r w:rsidRPr="000C2EE7">
        <w:rPr>
          <w:rFonts w:asciiTheme="minorBidi" w:hAnsiTheme="minorBidi" w:cstheme="minorBidi"/>
          <w:sz w:val="24"/>
          <w:szCs w:val="24"/>
        </w:rPr>
        <w:t>Cable Tray/support sharp edges shall be check and smoothen prior to the installation of cable and accessories.</w:t>
      </w:r>
    </w:p>
    <w:p w:rsidR="000C2EE7" w:rsidRDefault="000C2EE7" w:rsidP="00C066E3">
      <w:pPr>
        <w:pStyle w:val="ListParagraph"/>
        <w:numPr>
          <w:ilvl w:val="0"/>
          <w:numId w:val="40"/>
        </w:numPr>
        <w:tabs>
          <w:tab w:val="left" w:pos="810"/>
        </w:tabs>
        <w:spacing w:after="160"/>
        <w:ind w:hanging="450"/>
        <w:contextualSpacing/>
        <w:rPr>
          <w:rFonts w:ascii="Arial" w:hAnsi="Arial" w:cs="Arial"/>
          <w:b/>
          <w:sz w:val="24"/>
          <w:szCs w:val="24"/>
          <w:u w:val="single"/>
        </w:rPr>
      </w:pPr>
      <w:r>
        <w:rPr>
          <w:rFonts w:ascii="Arial" w:hAnsi="Arial" w:cs="Arial"/>
          <w:b/>
          <w:sz w:val="24"/>
          <w:szCs w:val="24"/>
          <w:u w:val="single"/>
        </w:rPr>
        <w:lastRenderedPageBreak/>
        <w:t>Termination of Works</w:t>
      </w:r>
    </w:p>
    <w:p w:rsidR="000C2EE7" w:rsidRDefault="000C2EE7" w:rsidP="000C2EE7">
      <w:pPr>
        <w:pStyle w:val="ListParagraph"/>
        <w:tabs>
          <w:tab w:val="left" w:pos="810"/>
        </w:tabs>
        <w:spacing w:after="160"/>
        <w:contextualSpacing/>
        <w:rPr>
          <w:rFonts w:ascii="Arial" w:hAnsi="Arial" w:cs="Arial"/>
          <w:b/>
          <w:sz w:val="24"/>
          <w:szCs w:val="24"/>
          <w:u w:val="single"/>
        </w:rPr>
      </w:pPr>
    </w:p>
    <w:p w:rsidR="009C0C5A" w:rsidRDefault="000C2EE7" w:rsidP="00C066E3">
      <w:pPr>
        <w:pStyle w:val="ListParagraph"/>
        <w:numPr>
          <w:ilvl w:val="2"/>
          <w:numId w:val="42"/>
        </w:numPr>
        <w:rPr>
          <w:rFonts w:asciiTheme="minorBidi" w:hAnsiTheme="minorBidi" w:cstheme="minorBidi"/>
          <w:sz w:val="24"/>
          <w:szCs w:val="24"/>
        </w:rPr>
      </w:pPr>
      <w:r w:rsidRPr="000C2EE7">
        <w:rPr>
          <w:rFonts w:asciiTheme="minorBidi" w:hAnsiTheme="minorBidi" w:cstheme="minorBidi"/>
          <w:sz w:val="24"/>
          <w:szCs w:val="24"/>
        </w:rPr>
        <w:t xml:space="preserve">All the necessary materials like sealing end termination kits; long barrel ferrule, link box, surge voltage limiter, grounding wire, flat bar  and </w:t>
      </w:r>
      <w:proofErr w:type="spellStart"/>
      <w:r w:rsidRPr="000C2EE7">
        <w:rPr>
          <w:rFonts w:asciiTheme="minorBidi" w:hAnsiTheme="minorBidi" w:cstheme="minorBidi"/>
          <w:sz w:val="24"/>
          <w:szCs w:val="24"/>
        </w:rPr>
        <w:t>solderless</w:t>
      </w:r>
      <w:proofErr w:type="spellEnd"/>
      <w:r w:rsidRPr="000C2EE7">
        <w:rPr>
          <w:rFonts w:asciiTheme="minorBidi" w:hAnsiTheme="minorBidi" w:cstheme="minorBidi"/>
          <w:sz w:val="24"/>
          <w:szCs w:val="24"/>
        </w:rPr>
        <w:t xml:space="preserve"> connection, structural and temporary scaffolding shall be provided as necessary.</w:t>
      </w:r>
    </w:p>
    <w:p w:rsidR="000C2EE7" w:rsidRPr="000C2EE7" w:rsidRDefault="000C2EE7" w:rsidP="00C066E3">
      <w:pPr>
        <w:pStyle w:val="ListParagraph"/>
        <w:numPr>
          <w:ilvl w:val="2"/>
          <w:numId w:val="42"/>
        </w:numPr>
        <w:rPr>
          <w:rFonts w:asciiTheme="minorBidi" w:hAnsiTheme="minorBidi" w:cstheme="minorBidi"/>
          <w:sz w:val="24"/>
          <w:szCs w:val="24"/>
        </w:rPr>
      </w:pPr>
      <w:r w:rsidRPr="000C2EE7">
        <w:rPr>
          <w:rFonts w:asciiTheme="minorBidi" w:hAnsiTheme="minorBidi" w:cstheme="minorBidi"/>
          <w:sz w:val="24"/>
          <w:szCs w:val="24"/>
        </w:rPr>
        <w:t xml:space="preserve">Suitable and approved type termination kits shall be used as per manufacture recommendations. </w:t>
      </w:r>
    </w:p>
    <w:p w:rsidR="000C2EE7" w:rsidRPr="000C2EE7" w:rsidRDefault="000C2EE7" w:rsidP="00C066E3">
      <w:pPr>
        <w:pStyle w:val="ListParagraph"/>
        <w:numPr>
          <w:ilvl w:val="2"/>
          <w:numId w:val="42"/>
        </w:numPr>
        <w:rPr>
          <w:rFonts w:asciiTheme="minorBidi" w:hAnsiTheme="minorBidi" w:cstheme="minorBidi"/>
          <w:sz w:val="24"/>
          <w:szCs w:val="24"/>
        </w:rPr>
      </w:pPr>
      <w:r w:rsidRPr="000C2EE7">
        <w:rPr>
          <w:rFonts w:asciiTheme="minorBidi" w:hAnsiTheme="minorBidi" w:cstheme="minorBidi"/>
          <w:sz w:val="24"/>
          <w:szCs w:val="24"/>
        </w:rPr>
        <w:t xml:space="preserve">The cable termination shall be undertaken only by manufacturer certified/competent cable installer and shelter shall be </w:t>
      </w:r>
      <w:proofErr w:type="gramStart"/>
      <w:r w:rsidRPr="000C2EE7">
        <w:rPr>
          <w:rFonts w:asciiTheme="minorBidi" w:hAnsiTheme="minorBidi" w:cstheme="minorBidi"/>
          <w:sz w:val="24"/>
          <w:szCs w:val="24"/>
        </w:rPr>
        <w:t>provide</w:t>
      </w:r>
      <w:proofErr w:type="gramEnd"/>
      <w:r w:rsidRPr="000C2EE7">
        <w:rPr>
          <w:rFonts w:asciiTheme="minorBidi" w:hAnsiTheme="minorBidi" w:cstheme="minorBidi"/>
          <w:sz w:val="24"/>
          <w:szCs w:val="24"/>
        </w:rPr>
        <w:t xml:space="preserve"> if required to protect the equipment from dust.</w:t>
      </w:r>
    </w:p>
    <w:p w:rsidR="000C2EE7" w:rsidRPr="000C2EE7" w:rsidRDefault="000C2EE7" w:rsidP="00C066E3">
      <w:pPr>
        <w:pStyle w:val="ListParagraph"/>
        <w:numPr>
          <w:ilvl w:val="2"/>
          <w:numId w:val="42"/>
        </w:numPr>
        <w:rPr>
          <w:rFonts w:asciiTheme="minorBidi" w:hAnsiTheme="minorBidi" w:cstheme="minorBidi"/>
          <w:sz w:val="24"/>
          <w:szCs w:val="24"/>
        </w:rPr>
      </w:pPr>
      <w:r w:rsidRPr="000C2EE7">
        <w:rPr>
          <w:rFonts w:asciiTheme="minorBidi" w:hAnsiTheme="minorBidi" w:cstheme="minorBidi"/>
          <w:sz w:val="24"/>
          <w:szCs w:val="24"/>
        </w:rPr>
        <w:t>Unless otherwise permitted, the cable termination shall only be carried out in the presence of company representative and a fire warden with extinguisher from contractor side shall be available throughout the cable termination works.</w:t>
      </w:r>
    </w:p>
    <w:p w:rsidR="000C2EE7" w:rsidRPr="000C2EE7" w:rsidRDefault="000C2EE7" w:rsidP="00C066E3">
      <w:pPr>
        <w:pStyle w:val="ListParagraph"/>
        <w:numPr>
          <w:ilvl w:val="2"/>
          <w:numId w:val="42"/>
        </w:numPr>
        <w:rPr>
          <w:rFonts w:asciiTheme="minorBidi" w:hAnsiTheme="minorBidi" w:cstheme="minorBidi"/>
          <w:sz w:val="24"/>
          <w:szCs w:val="24"/>
        </w:rPr>
      </w:pPr>
      <w:r w:rsidRPr="000C2EE7">
        <w:rPr>
          <w:rFonts w:asciiTheme="minorBidi" w:hAnsiTheme="minorBidi" w:cstheme="minorBidi"/>
          <w:sz w:val="24"/>
          <w:szCs w:val="24"/>
        </w:rPr>
        <w:t>All terminations shall be done as per approved termination method statement procedure.</w:t>
      </w:r>
    </w:p>
    <w:p w:rsidR="000C2EE7" w:rsidRPr="000C2EE7" w:rsidRDefault="000C2EE7" w:rsidP="00C066E3">
      <w:pPr>
        <w:pStyle w:val="ListParagraph"/>
        <w:numPr>
          <w:ilvl w:val="2"/>
          <w:numId w:val="42"/>
        </w:numPr>
        <w:rPr>
          <w:rFonts w:asciiTheme="minorBidi" w:hAnsiTheme="minorBidi" w:cstheme="minorBidi"/>
          <w:sz w:val="24"/>
          <w:szCs w:val="24"/>
        </w:rPr>
      </w:pPr>
      <w:r w:rsidRPr="000C2EE7">
        <w:rPr>
          <w:rFonts w:asciiTheme="minorBidi" w:hAnsiTheme="minorBidi" w:cstheme="minorBidi"/>
          <w:sz w:val="24"/>
          <w:szCs w:val="24"/>
        </w:rPr>
        <w:t>The cables shall be tested for moisture, phasing and insulation resistance measurement before termination is commenced.</w:t>
      </w:r>
    </w:p>
    <w:p w:rsidR="000C2EE7" w:rsidRDefault="000C2EE7" w:rsidP="000C2EE7">
      <w:pPr>
        <w:pStyle w:val="Heading1"/>
      </w:pPr>
      <w:bookmarkStart w:id="23" w:name="_Toc24551904"/>
      <w:r w:rsidRPr="00835CD6">
        <w:t>PROCEDURAL STEPS</w:t>
      </w:r>
      <w:bookmarkEnd w:id="23"/>
    </w:p>
    <w:p w:rsidR="000C2EE7" w:rsidRPr="000C2EE7" w:rsidRDefault="000C2EE7" w:rsidP="000C2EE7">
      <w:pPr>
        <w:pStyle w:val="ListParagraph"/>
        <w:spacing w:after="0" w:line="240" w:lineRule="auto"/>
        <w:rPr>
          <w:rFonts w:ascii="Arial" w:hAnsi="Arial" w:cs="Arial"/>
          <w:sz w:val="24"/>
          <w:szCs w:val="24"/>
        </w:rPr>
      </w:pPr>
      <w:r w:rsidRPr="000C2EE7">
        <w:rPr>
          <w:rFonts w:ascii="Arial" w:hAnsi="Arial" w:cs="Arial"/>
          <w:sz w:val="24"/>
          <w:szCs w:val="24"/>
        </w:rPr>
        <w:t>Project manager/ Construction manager will mobilize (approved Materials, Tools, Equipment and Manpower) required to carry out onsite activities in a safe manner.</w:t>
      </w:r>
    </w:p>
    <w:p w:rsidR="000C2EE7" w:rsidRPr="000C2EE7" w:rsidRDefault="000C2EE7" w:rsidP="000C2EE7">
      <w:pPr>
        <w:pStyle w:val="ListParagraph"/>
        <w:spacing w:after="0" w:line="240" w:lineRule="auto"/>
        <w:rPr>
          <w:rFonts w:ascii="Arial" w:hAnsi="Arial" w:cs="Arial"/>
          <w:sz w:val="24"/>
          <w:szCs w:val="24"/>
        </w:rPr>
      </w:pPr>
      <w:r w:rsidRPr="000C2EE7">
        <w:rPr>
          <w:rFonts w:ascii="Arial" w:hAnsi="Arial" w:cs="Arial"/>
          <w:sz w:val="24"/>
          <w:szCs w:val="24"/>
        </w:rPr>
        <w:t xml:space="preserve">All tools and </w:t>
      </w:r>
      <w:proofErr w:type="spellStart"/>
      <w:r w:rsidRPr="000C2EE7">
        <w:rPr>
          <w:rFonts w:ascii="Arial" w:hAnsi="Arial" w:cs="Arial"/>
          <w:sz w:val="24"/>
          <w:szCs w:val="24"/>
        </w:rPr>
        <w:t>equipments</w:t>
      </w:r>
      <w:proofErr w:type="spellEnd"/>
      <w:r w:rsidRPr="000C2EE7">
        <w:rPr>
          <w:rFonts w:ascii="Arial" w:hAnsi="Arial" w:cs="Arial"/>
          <w:sz w:val="24"/>
          <w:szCs w:val="24"/>
        </w:rPr>
        <w:t xml:space="preserve"> shall be properly identified, calibrated from approved third party prior to use and must have valid calibration certificates (if applicable).</w:t>
      </w:r>
    </w:p>
    <w:p w:rsidR="000C2EE7" w:rsidRPr="000C2EE7" w:rsidRDefault="000C2EE7" w:rsidP="000C2EE7">
      <w:pPr>
        <w:rPr>
          <w:rFonts w:asciiTheme="minorBidi" w:hAnsiTheme="minorBidi" w:cstheme="minorBidi"/>
          <w:sz w:val="24"/>
          <w:szCs w:val="24"/>
        </w:rPr>
      </w:pPr>
    </w:p>
    <w:p w:rsidR="000C2EE7" w:rsidRDefault="000C2EE7" w:rsidP="000C2EE7">
      <w:pPr>
        <w:pStyle w:val="ListParagraph"/>
        <w:numPr>
          <w:ilvl w:val="1"/>
          <w:numId w:val="1"/>
        </w:numPr>
        <w:tabs>
          <w:tab w:val="clear" w:pos="576"/>
          <w:tab w:val="left" w:pos="720"/>
        </w:tabs>
        <w:spacing w:after="160"/>
        <w:ind w:left="810" w:hanging="540"/>
        <w:contextualSpacing/>
        <w:rPr>
          <w:rFonts w:ascii="Arial" w:hAnsi="Arial" w:cs="Arial"/>
          <w:b/>
          <w:sz w:val="24"/>
          <w:szCs w:val="24"/>
          <w:u w:val="single"/>
        </w:rPr>
      </w:pPr>
      <w:r w:rsidRPr="000C2EE7">
        <w:rPr>
          <w:rFonts w:ascii="Arial" w:hAnsi="Arial" w:cs="Arial"/>
          <w:b/>
          <w:sz w:val="24"/>
          <w:szCs w:val="24"/>
          <w:u w:val="single"/>
        </w:rPr>
        <w:t>Preliminary Survey and Route Approval</w:t>
      </w:r>
    </w:p>
    <w:p w:rsidR="000C2EE7" w:rsidRPr="000C2EE7" w:rsidRDefault="000C2EE7" w:rsidP="000C2EE7">
      <w:pPr>
        <w:pStyle w:val="ListParagraph"/>
        <w:tabs>
          <w:tab w:val="left" w:pos="720"/>
        </w:tabs>
        <w:spacing w:after="160"/>
        <w:ind w:left="810"/>
        <w:contextualSpacing/>
        <w:rPr>
          <w:rFonts w:ascii="Arial" w:hAnsi="Arial" w:cs="Arial"/>
          <w:b/>
          <w:sz w:val="24"/>
          <w:szCs w:val="24"/>
          <w:u w:val="single"/>
        </w:rPr>
      </w:pPr>
    </w:p>
    <w:p w:rsidR="000C2EE7" w:rsidRDefault="000C2EE7" w:rsidP="000C2EE7">
      <w:pPr>
        <w:pStyle w:val="ListParagraph"/>
        <w:spacing w:after="0" w:line="240" w:lineRule="auto"/>
        <w:rPr>
          <w:rFonts w:ascii="Arial" w:hAnsi="Arial" w:cs="Arial"/>
          <w:sz w:val="24"/>
          <w:szCs w:val="24"/>
        </w:rPr>
      </w:pPr>
      <w:r w:rsidRPr="000C2EE7">
        <w:rPr>
          <w:rFonts w:ascii="Arial" w:hAnsi="Arial" w:cs="Arial"/>
          <w:sz w:val="24"/>
          <w:szCs w:val="24"/>
        </w:rPr>
        <w:t xml:space="preserve">The following tools will be required during the execution at site </w:t>
      </w:r>
    </w:p>
    <w:p w:rsidR="000C2EE7" w:rsidRPr="000C2EE7" w:rsidRDefault="000C2EE7" w:rsidP="000C2EE7">
      <w:pPr>
        <w:pStyle w:val="ListParagraph"/>
        <w:spacing w:after="0" w:line="240" w:lineRule="auto"/>
        <w:rPr>
          <w:rFonts w:ascii="Arial" w:hAnsi="Arial" w:cs="Arial"/>
          <w:sz w:val="24"/>
          <w:szCs w:val="24"/>
        </w:rPr>
      </w:pPr>
    </w:p>
    <w:p w:rsidR="000C2EE7" w:rsidRPr="000C2EE7" w:rsidRDefault="000C2EE7" w:rsidP="00C066E3">
      <w:pPr>
        <w:pStyle w:val="ListParagraph"/>
        <w:numPr>
          <w:ilvl w:val="0"/>
          <w:numId w:val="43"/>
        </w:numPr>
        <w:spacing w:after="0" w:line="360" w:lineRule="auto"/>
        <w:rPr>
          <w:rFonts w:ascii="Arial" w:hAnsi="Arial" w:cs="Arial"/>
          <w:sz w:val="24"/>
          <w:szCs w:val="24"/>
        </w:rPr>
      </w:pPr>
      <w:r w:rsidRPr="000C2EE7">
        <w:rPr>
          <w:rFonts w:ascii="Arial" w:hAnsi="Arial" w:cs="Arial"/>
          <w:sz w:val="24"/>
          <w:szCs w:val="24"/>
        </w:rPr>
        <w:t>Normal Electrical and mechanical tools for cable support and termination mounting, including chain block, Sling cloth, wire rope.</w:t>
      </w:r>
    </w:p>
    <w:p w:rsidR="000C2EE7" w:rsidRPr="00C7162D" w:rsidRDefault="000C2EE7" w:rsidP="00C066E3">
      <w:pPr>
        <w:pStyle w:val="ListParagraph"/>
        <w:numPr>
          <w:ilvl w:val="0"/>
          <w:numId w:val="43"/>
        </w:numPr>
        <w:spacing w:after="0" w:line="360" w:lineRule="auto"/>
        <w:rPr>
          <w:rFonts w:ascii="Arial" w:hAnsi="Arial" w:cs="Arial"/>
          <w:sz w:val="24"/>
          <w:szCs w:val="24"/>
        </w:rPr>
      </w:pPr>
      <w:r w:rsidRPr="00C7162D">
        <w:rPr>
          <w:rFonts w:ascii="Arial" w:hAnsi="Arial" w:cs="Arial"/>
          <w:sz w:val="24"/>
          <w:szCs w:val="24"/>
        </w:rPr>
        <w:t>Auxiliary tools electrical pre heating equipment. Hand gloves marker and rugs to keep the surrounding clean and safe.</w:t>
      </w:r>
    </w:p>
    <w:p w:rsidR="000C2EE7" w:rsidRPr="00C7162D" w:rsidRDefault="000C2EE7" w:rsidP="00C066E3">
      <w:pPr>
        <w:pStyle w:val="ListParagraph"/>
        <w:numPr>
          <w:ilvl w:val="0"/>
          <w:numId w:val="43"/>
        </w:numPr>
        <w:spacing w:after="0" w:line="360" w:lineRule="auto"/>
        <w:rPr>
          <w:rFonts w:ascii="Arial" w:hAnsi="Arial" w:cs="Arial"/>
          <w:sz w:val="24"/>
          <w:szCs w:val="24"/>
        </w:rPr>
      </w:pPr>
      <w:r w:rsidRPr="00C7162D">
        <w:rPr>
          <w:rFonts w:ascii="Arial" w:hAnsi="Arial" w:cs="Arial"/>
          <w:sz w:val="24"/>
          <w:szCs w:val="24"/>
        </w:rPr>
        <w:t xml:space="preserve">Portable Hand tools. </w:t>
      </w:r>
    </w:p>
    <w:p w:rsidR="000C2EE7" w:rsidRDefault="000C2EE7" w:rsidP="00C066E3">
      <w:pPr>
        <w:pStyle w:val="ListParagraph"/>
        <w:numPr>
          <w:ilvl w:val="0"/>
          <w:numId w:val="43"/>
        </w:numPr>
        <w:spacing w:after="0" w:line="360" w:lineRule="auto"/>
        <w:rPr>
          <w:rFonts w:ascii="Arial" w:hAnsi="Arial" w:cs="Arial"/>
          <w:sz w:val="24"/>
          <w:szCs w:val="24"/>
        </w:rPr>
      </w:pPr>
      <w:r w:rsidRPr="00C7162D">
        <w:rPr>
          <w:rFonts w:ascii="Arial" w:hAnsi="Arial" w:cs="Arial"/>
          <w:sz w:val="24"/>
          <w:szCs w:val="24"/>
        </w:rPr>
        <w:t xml:space="preserve">Normal mechanical Power tools </w:t>
      </w:r>
    </w:p>
    <w:p w:rsidR="00C7162D" w:rsidRDefault="00C7162D" w:rsidP="00C7162D">
      <w:pPr>
        <w:pStyle w:val="ListParagraph"/>
        <w:spacing w:after="0" w:line="240" w:lineRule="auto"/>
        <w:ind w:left="1440"/>
        <w:rPr>
          <w:rFonts w:ascii="Arial" w:hAnsi="Arial" w:cs="Arial"/>
          <w:sz w:val="24"/>
          <w:szCs w:val="24"/>
        </w:rPr>
      </w:pPr>
    </w:p>
    <w:p w:rsidR="00C7162D" w:rsidRPr="00C7162D" w:rsidRDefault="00C7162D" w:rsidP="00C7162D">
      <w:pPr>
        <w:pStyle w:val="ListParagraph"/>
        <w:spacing w:after="0" w:line="240" w:lineRule="auto"/>
        <w:ind w:left="1440"/>
        <w:rPr>
          <w:rFonts w:ascii="Arial" w:hAnsi="Arial" w:cs="Arial"/>
          <w:sz w:val="24"/>
          <w:szCs w:val="24"/>
        </w:rPr>
      </w:pPr>
    </w:p>
    <w:p w:rsidR="00C7162D" w:rsidRDefault="00C7162D" w:rsidP="00C7162D">
      <w:pPr>
        <w:pStyle w:val="ListParagraph"/>
        <w:numPr>
          <w:ilvl w:val="1"/>
          <w:numId w:val="1"/>
        </w:numPr>
        <w:tabs>
          <w:tab w:val="clear" w:pos="576"/>
          <w:tab w:val="left" w:pos="720"/>
        </w:tabs>
        <w:spacing w:after="160"/>
        <w:ind w:left="810" w:hanging="540"/>
        <w:contextualSpacing/>
        <w:rPr>
          <w:rFonts w:ascii="Arial" w:hAnsi="Arial" w:cs="Arial"/>
          <w:b/>
          <w:sz w:val="24"/>
          <w:szCs w:val="24"/>
          <w:u w:val="single"/>
        </w:rPr>
      </w:pPr>
      <w:r>
        <w:rPr>
          <w:rFonts w:ascii="Arial" w:hAnsi="Arial" w:cs="Arial"/>
          <w:b/>
          <w:sz w:val="24"/>
          <w:szCs w:val="24"/>
          <w:u w:val="single"/>
        </w:rPr>
        <w:lastRenderedPageBreak/>
        <w:t>Equipment’s to be Used</w:t>
      </w:r>
    </w:p>
    <w:p w:rsidR="00C7162D" w:rsidRDefault="00C7162D" w:rsidP="00C7162D">
      <w:pPr>
        <w:pStyle w:val="ListParagraph"/>
        <w:tabs>
          <w:tab w:val="left" w:pos="720"/>
        </w:tabs>
        <w:spacing w:after="160"/>
        <w:ind w:left="810"/>
        <w:contextualSpacing/>
        <w:rPr>
          <w:rFonts w:ascii="Arial" w:hAnsi="Arial" w:cs="Arial"/>
          <w:b/>
          <w:sz w:val="24"/>
          <w:szCs w:val="24"/>
          <w:u w:val="single"/>
        </w:rPr>
      </w:pPr>
    </w:p>
    <w:p w:rsidR="00D66174" w:rsidRDefault="00C7162D" w:rsidP="00D66174">
      <w:pPr>
        <w:pStyle w:val="ListParagraph"/>
        <w:spacing w:line="240" w:lineRule="auto"/>
        <w:rPr>
          <w:rFonts w:asciiTheme="minorBidi" w:hAnsiTheme="minorBidi" w:cstheme="minorBidi"/>
          <w:sz w:val="24"/>
          <w:szCs w:val="24"/>
        </w:rPr>
      </w:pPr>
      <w:r w:rsidRPr="00C7162D">
        <w:rPr>
          <w:rFonts w:asciiTheme="minorBidi" w:hAnsiTheme="minorBidi" w:cstheme="minorBidi"/>
          <w:sz w:val="24"/>
          <w:szCs w:val="24"/>
        </w:rPr>
        <w:t>Adequate number of equipment of suitable type / capacity in good working condition will be deployed. Equipment and vehicles shall be inspected and certified by COMPANY approved TPI services and certificate of fitness shall be submitted to COMPANY prior to its deployment at site.</w:t>
      </w:r>
    </w:p>
    <w:p w:rsidR="00C7162D" w:rsidRDefault="00C7162D" w:rsidP="00C7162D">
      <w:pPr>
        <w:pStyle w:val="ListParagraph"/>
        <w:spacing w:after="0" w:line="240" w:lineRule="auto"/>
        <w:rPr>
          <w:rFonts w:ascii="Arial" w:hAnsi="Arial" w:cs="Arial"/>
          <w:sz w:val="24"/>
          <w:szCs w:val="24"/>
        </w:rPr>
      </w:pPr>
      <w:r w:rsidRPr="00C7162D">
        <w:rPr>
          <w:rFonts w:ascii="Arial" w:hAnsi="Arial" w:cs="Arial"/>
          <w:sz w:val="24"/>
          <w:szCs w:val="24"/>
        </w:rPr>
        <w:t>The following type of equipment is identified as per the scope</w:t>
      </w:r>
    </w:p>
    <w:p w:rsidR="00C7162D" w:rsidRPr="00C7162D" w:rsidRDefault="00C7162D" w:rsidP="00C7162D">
      <w:pPr>
        <w:pStyle w:val="ListParagraph"/>
        <w:spacing w:after="0" w:line="240" w:lineRule="auto"/>
        <w:rPr>
          <w:rFonts w:ascii="Arial" w:hAnsi="Arial" w:cs="Arial"/>
          <w:sz w:val="24"/>
          <w:szCs w:val="24"/>
        </w:rPr>
      </w:pPr>
    </w:p>
    <w:p w:rsidR="00C7162D" w:rsidRPr="00C7162D" w:rsidRDefault="00C7162D" w:rsidP="00C066E3">
      <w:pPr>
        <w:pStyle w:val="ListParagraph"/>
        <w:numPr>
          <w:ilvl w:val="0"/>
          <w:numId w:val="44"/>
        </w:numPr>
        <w:spacing w:line="360" w:lineRule="auto"/>
        <w:rPr>
          <w:rFonts w:ascii="Arial" w:hAnsi="Arial" w:cs="Arial"/>
          <w:sz w:val="24"/>
          <w:szCs w:val="24"/>
        </w:rPr>
      </w:pPr>
      <w:r w:rsidRPr="00C7162D">
        <w:rPr>
          <w:rFonts w:ascii="Arial" w:hAnsi="Arial" w:cs="Arial"/>
          <w:sz w:val="24"/>
          <w:szCs w:val="24"/>
        </w:rPr>
        <w:t>JCB Excavator/if required</w:t>
      </w:r>
    </w:p>
    <w:p w:rsidR="00C7162D" w:rsidRPr="00C7162D" w:rsidRDefault="00C7162D" w:rsidP="00C066E3">
      <w:pPr>
        <w:pStyle w:val="ListParagraph"/>
        <w:numPr>
          <w:ilvl w:val="0"/>
          <w:numId w:val="44"/>
        </w:numPr>
        <w:spacing w:after="0" w:line="360" w:lineRule="auto"/>
        <w:rPr>
          <w:rFonts w:ascii="Arial" w:hAnsi="Arial" w:cs="Arial"/>
          <w:sz w:val="24"/>
          <w:szCs w:val="24"/>
        </w:rPr>
      </w:pPr>
      <w:r w:rsidRPr="00C7162D">
        <w:rPr>
          <w:rFonts w:ascii="Arial" w:hAnsi="Arial" w:cs="Arial"/>
          <w:sz w:val="24"/>
          <w:szCs w:val="24"/>
        </w:rPr>
        <w:t>Crane, flatbed truck and Man lift if required</w:t>
      </w:r>
    </w:p>
    <w:p w:rsidR="00C7162D" w:rsidRPr="00C7162D" w:rsidRDefault="00C7162D" w:rsidP="00C066E3">
      <w:pPr>
        <w:pStyle w:val="ListParagraph"/>
        <w:numPr>
          <w:ilvl w:val="0"/>
          <w:numId w:val="44"/>
        </w:numPr>
        <w:spacing w:after="0" w:line="360" w:lineRule="auto"/>
        <w:rPr>
          <w:rFonts w:ascii="Arial" w:hAnsi="Arial" w:cs="Arial"/>
          <w:sz w:val="24"/>
          <w:szCs w:val="24"/>
        </w:rPr>
      </w:pPr>
      <w:r w:rsidRPr="00C7162D">
        <w:rPr>
          <w:rFonts w:ascii="Arial" w:hAnsi="Arial" w:cs="Arial"/>
          <w:sz w:val="24"/>
          <w:szCs w:val="24"/>
        </w:rPr>
        <w:t>Pick-up Truck</w:t>
      </w:r>
    </w:p>
    <w:p w:rsidR="00C7162D" w:rsidRPr="00C7162D" w:rsidRDefault="00C7162D" w:rsidP="00C066E3">
      <w:pPr>
        <w:pStyle w:val="ListParagraph"/>
        <w:numPr>
          <w:ilvl w:val="0"/>
          <w:numId w:val="44"/>
        </w:numPr>
        <w:spacing w:after="0" w:line="360" w:lineRule="auto"/>
        <w:rPr>
          <w:rFonts w:ascii="Arial" w:hAnsi="Arial" w:cs="Arial"/>
          <w:sz w:val="24"/>
          <w:szCs w:val="24"/>
        </w:rPr>
      </w:pPr>
      <w:r w:rsidRPr="00C7162D">
        <w:rPr>
          <w:rFonts w:ascii="Arial" w:hAnsi="Arial" w:cs="Arial"/>
          <w:sz w:val="24"/>
          <w:szCs w:val="24"/>
        </w:rPr>
        <w:t>Winch Machine with cable socks, pulling eye and shackle with correct size.</w:t>
      </w:r>
    </w:p>
    <w:p w:rsidR="00C7162D" w:rsidRPr="00C7162D" w:rsidRDefault="00C7162D" w:rsidP="00C066E3">
      <w:pPr>
        <w:pStyle w:val="ListParagraph"/>
        <w:numPr>
          <w:ilvl w:val="0"/>
          <w:numId w:val="44"/>
        </w:numPr>
        <w:spacing w:after="0" w:line="360" w:lineRule="auto"/>
        <w:rPr>
          <w:rFonts w:ascii="Arial" w:hAnsi="Arial" w:cs="Arial"/>
          <w:sz w:val="24"/>
          <w:szCs w:val="24"/>
        </w:rPr>
      </w:pPr>
      <w:r w:rsidRPr="00C7162D">
        <w:rPr>
          <w:rFonts w:ascii="Arial" w:hAnsi="Arial" w:cs="Arial"/>
          <w:sz w:val="24"/>
          <w:szCs w:val="24"/>
        </w:rPr>
        <w:t xml:space="preserve">Wireless - Phones for distance communication. </w:t>
      </w:r>
    </w:p>
    <w:p w:rsidR="00C7162D" w:rsidRPr="00C7162D" w:rsidRDefault="00C7162D" w:rsidP="00C066E3">
      <w:pPr>
        <w:pStyle w:val="ListParagraph"/>
        <w:numPr>
          <w:ilvl w:val="0"/>
          <w:numId w:val="44"/>
        </w:numPr>
        <w:spacing w:after="0" w:line="360" w:lineRule="auto"/>
        <w:rPr>
          <w:rFonts w:ascii="Arial" w:hAnsi="Arial" w:cs="Arial"/>
          <w:sz w:val="24"/>
          <w:szCs w:val="24"/>
        </w:rPr>
      </w:pPr>
      <w:r w:rsidRPr="00C7162D">
        <w:rPr>
          <w:rFonts w:ascii="Arial" w:hAnsi="Arial" w:cs="Arial"/>
          <w:sz w:val="24"/>
          <w:szCs w:val="24"/>
        </w:rPr>
        <w:t>Cable trailer / jack to hold the cable drum.</w:t>
      </w:r>
    </w:p>
    <w:p w:rsidR="00C7162D" w:rsidRPr="00C7162D" w:rsidRDefault="00C7162D" w:rsidP="00C066E3">
      <w:pPr>
        <w:pStyle w:val="ListParagraph"/>
        <w:numPr>
          <w:ilvl w:val="0"/>
          <w:numId w:val="44"/>
        </w:numPr>
        <w:spacing w:after="0" w:line="360" w:lineRule="auto"/>
        <w:rPr>
          <w:rFonts w:ascii="Arial" w:hAnsi="Arial" w:cs="Arial"/>
          <w:sz w:val="24"/>
          <w:szCs w:val="24"/>
        </w:rPr>
      </w:pPr>
      <w:r w:rsidRPr="00C7162D">
        <w:rPr>
          <w:rFonts w:ascii="Arial" w:hAnsi="Arial" w:cs="Arial"/>
          <w:sz w:val="24"/>
          <w:szCs w:val="24"/>
        </w:rPr>
        <w:t>Cable roller to move the cable smoothly inside the duct and support.</w:t>
      </w:r>
    </w:p>
    <w:p w:rsidR="00C7162D" w:rsidRPr="00C7162D" w:rsidRDefault="00C7162D" w:rsidP="00C066E3">
      <w:pPr>
        <w:pStyle w:val="ListParagraph"/>
        <w:numPr>
          <w:ilvl w:val="0"/>
          <w:numId w:val="44"/>
        </w:numPr>
        <w:spacing w:after="0" w:line="360" w:lineRule="auto"/>
        <w:rPr>
          <w:rFonts w:ascii="Arial" w:hAnsi="Arial" w:cs="Arial"/>
          <w:sz w:val="24"/>
          <w:szCs w:val="24"/>
        </w:rPr>
      </w:pPr>
      <w:r w:rsidRPr="00C7162D">
        <w:rPr>
          <w:rFonts w:ascii="Arial" w:hAnsi="Arial" w:cs="Arial"/>
          <w:sz w:val="24"/>
          <w:szCs w:val="24"/>
        </w:rPr>
        <w:t>Cable pusher – which can push the cable where high tension appears mainly in bend areas.</w:t>
      </w:r>
    </w:p>
    <w:p w:rsidR="00C7162D" w:rsidRPr="00C7162D" w:rsidRDefault="00C7162D" w:rsidP="00C066E3">
      <w:pPr>
        <w:pStyle w:val="ListParagraph"/>
        <w:numPr>
          <w:ilvl w:val="0"/>
          <w:numId w:val="44"/>
        </w:numPr>
        <w:spacing w:after="0" w:line="360" w:lineRule="auto"/>
        <w:rPr>
          <w:rFonts w:ascii="Arial" w:hAnsi="Arial" w:cs="Arial"/>
          <w:sz w:val="24"/>
          <w:szCs w:val="24"/>
        </w:rPr>
      </w:pPr>
      <w:r w:rsidRPr="00C7162D">
        <w:rPr>
          <w:rFonts w:ascii="Arial" w:hAnsi="Arial" w:cs="Arial"/>
          <w:sz w:val="24"/>
          <w:szCs w:val="24"/>
        </w:rPr>
        <w:t xml:space="preserve">Cable lubricant. Rugs, </w:t>
      </w:r>
      <w:proofErr w:type="spellStart"/>
      <w:proofErr w:type="gramStart"/>
      <w:r w:rsidRPr="00C7162D">
        <w:rPr>
          <w:rFonts w:ascii="Arial" w:hAnsi="Arial" w:cs="Arial"/>
          <w:sz w:val="24"/>
          <w:szCs w:val="24"/>
        </w:rPr>
        <w:t>pvc</w:t>
      </w:r>
      <w:proofErr w:type="spellEnd"/>
      <w:proofErr w:type="gramEnd"/>
      <w:r w:rsidRPr="00C7162D">
        <w:rPr>
          <w:rFonts w:ascii="Arial" w:hAnsi="Arial" w:cs="Arial"/>
          <w:sz w:val="24"/>
          <w:szCs w:val="24"/>
        </w:rPr>
        <w:t xml:space="preserve"> seal cap.</w:t>
      </w:r>
    </w:p>
    <w:p w:rsidR="00C7162D" w:rsidRDefault="00C7162D" w:rsidP="00C7162D">
      <w:pPr>
        <w:pStyle w:val="Heading1"/>
      </w:pPr>
      <w:bookmarkStart w:id="24" w:name="_Toc24551905"/>
      <w:r>
        <w:t>Quality control</w:t>
      </w:r>
      <w:bookmarkEnd w:id="24"/>
    </w:p>
    <w:p w:rsidR="00C7162D" w:rsidRPr="00C7162D" w:rsidRDefault="00C7162D" w:rsidP="00C066E3">
      <w:pPr>
        <w:pStyle w:val="ListParagraph"/>
        <w:numPr>
          <w:ilvl w:val="0"/>
          <w:numId w:val="45"/>
        </w:numPr>
        <w:spacing w:line="240" w:lineRule="auto"/>
        <w:ind w:left="900" w:hanging="450"/>
        <w:rPr>
          <w:rFonts w:ascii="Arial" w:hAnsi="Arial" w:cs="Arial"/>
          <w:sz w:val="24"/>
          <w:szCs w:val="24"/>
        </w:rPr>
      </w:pPr>
      <w:r w:rsidRPr="00C7162D">
        <w:rPr>
          <w:rFonts w:ascii="Arial" w:hAnsi="Arial" w:cs="Arial"/>
          <w:sz w:val="24"/>
          <w:szCs w:val="24"/>
        </w:rPr>
        <w:t xml:space="preserve">Quality Control (QC) program by functional area which shall assure that all services and supplies submitted to the client/ consultant for acceptance conform to contract requirements. </w:t>
      </w:r>
    </w:p>
    <w:p w:rsidR="00C7162D" w:rsidRPr="00C7162D" w:rsidRDefault="00C7162D" w:rsidP="00C066E3">
      <w:pPr>
        <w:pStyle w:val="ListParagraph"/>
        <w:numPr>
          <w:ilvl w:val="0"/>
          <w:numId w:val="45"/>
        </w:numPr>
        <w:spacing w:line="240" w:lineRule="auto"/>
        <w:ind w:left="900" w:hanging="450"/>
        <w:rPr>
          <w:rFonts w:ascii="Arial" w:hAnsi="Arial" w:cs="Arial"/>
          <w:sz w:val="24"/>
          <w:szCs w:val="24"/>
        </w:rPr>
      </w:pPr>
      <w:r w:rsidRPr="00C7162D">
        <w:rPr>
          <w:rFonts w:ascii="Arial" w:hAnsi="Arial" w:cs="Arial"/>
          <w:sz w:val="24"/>
          <w:szCs w:val="24"/>
        </w:rPr>
        <w:t>Perform all inspections and verifications necessary to substantiate conformance and also shall submit official Inspection Request Notification on completion of each stage well in advance otherwise required.</w:t>
      </w:r>
    </w:p>
    <w:p w:rsidR="00C7162D" w:rsidRPr="00C7162D" w:rsidRDefault="00C7162D" w:rsidP="00C066E3">
      <w:pPr>
        <w:pStyle w:val="ListParagraph"/>
        <w:numPr>
          <w:ilvl w:val="0"/>
          <w:numId w:val="45"/>
        </w:numPr>
        <w:spacing w:line="240" w:lineRule="auto"/>
        <w:ind w:left="900" w:hanging="450"/>
        <w:rPr>
          <w:rFonts w:ascii="Arial" w:hAnsi="Arial" w:cs="Arial"/>
          <w:sz w:val="24"/>
          <w:szCs w:val="24"/>
        </w:rPr>
      </w:pPr>
      <w:r w:rsidRPr="00C7162D">
        <w:rPr>
          <w:rFonts w:ascii="Arial" w:hAnsi="Arial" w:cs="Arial"/>
          <w:sz w:val="24"/>
          <w:szCs w:val="24"/>
        </w:rPr>
        <w:t>Quality Control Inspector is responsible to verify all the construction activities as per approved ITP’s in coordination with the Client representative in a timely manner.</w:t>
      </w:r>
    </w:p>
    <w:p w:rsidR="00C7162D" w:rsidRPr="00C7162D" w:rsidRDefault="00C7162D" w:rsidP="00C066E3">
      <w:pPr>
        <w:pStyle w:val="ListParagraph"/>
        <w:numPr>
          <w:ilvl w:val="0"/>
          <w:numId w:val="45"/>
        </w:numPr>
        <w:spacing w:line="240" w:lineRule="auto"/>
        <w:ind w:left="900" w:hanging="450"/>
        <w:rPr>
          <w:rFonts w:ascii="Arial" w:hAnsi="Arial" w:cs="Arial"/>
          <w:sz w:val="24"/>
          <w:szCs w:val="24"/>
        </w:rPr>
      </w:pPr>
      <w:r w:rsidRPr="00C7162D">
        <w:rPr>
          <w:rFonts w:ascii="Arial" w:hAnsi="Arial" w:cs="Arial"/>
          <w:sz w:val="24"/>
          <w:szCs w:val="24"/>
        </w:rPr>
        <w:t>Visual inspection of materials shall be carried out at warehouse/ Yard. Thorough inspection of materials and consumables as per work progress and manufacturer’s delivery notes will be taken. Any defect will be reported to Concerned prior to transport to site.</w:t>
      </w:r>
    </w:p>
    <w:p w:rsidR="00C7162D" w:rsidRPr="00C7162D" w:rsidRDefault="00C7162D" w:rsidP="00C066E3">
      <w:pPr>
        <w:pStyle w:val="ListParagraph"/>
        <w:numPr>
          <w:ilvl w:val="0"/>
          <w:numId w:val="45"/>
        </w:numPr>
        <w:spacing w:line="240" w:lineRule="auto"/>
        <w:ind w:left="900" w:hanging="450"/>
        <w:rPr>
          <w:rFonts w:ascii="Arial" w:hAnsi="Arial" w:cs="Arial"/>
          <w:sz w:val="24"/>
          <w:szCs w:val="24"/>
        </w:rPr>
      </w:pPr>
      <w:r w:rsidRPr="00C7162D">
        <w:rPr>
          <w:rFonts w:ascii="Arial" w:hAnsi="Arial" w:cs="Arial"/>
          <w:sz w:val="24"/>
          <w:szCs w:val="24"/>
        </w:rPr>
        <w:t>Quality records shall be maintained to each stage of the work and documented as defined in the ITP till the completion of the works.</w:t>
      </w:r>
    </w:p>
    <w:p w:rsidR="00C7162D" w:rsidRPr="00C7162D" w:rsidRDefault="00C7162D" w:rsidP="00C7162D"/>
    <w:p w:rsidR="00D66174" w:rsidRDefault="00D66174" w:rsidP="00C7162D">
      <w:pPr>
        <w:pStyle w:val="ListParagraph"/>
        <w:spacing w:line="240" w:lineRule="auto"/>
        <w:ind w:left="525"/>
        <w:rPr>
          <w:rFonts w:asciiTheme="minorBidi" w:hAnsiTheme="minorBidi" w:cstheme="minorBidi"/>
          <w:sz w:val="24"/>
          <w:szCs w:val="24"/>
        </w:rPr>
      </w:pPr>
    </w:p>
    <w:p w:rsidR="00C7162D" w:rsidRDefault="00C7162D" w:rsidP="00C7162D">
      <w:pPr>
        <w:pStyle w:val="Heading1"/>
      </w:pPr>
      <w:bookmarkStart w:id="25" w:name="_Toc24551906"/>
      <w:r w:rsidRPr="00C7162D">
        <w:lastRenderedPageBreak/>
        <w:t>HEALTH, SAFETY &amp; ENVIRONMENT REQUIREMENTS</w:t>
      </w:r>
      <w:bookmarkEnd w:id="25"/>
    </w:p>
    <w:p w:rsidR="00C7162D" w:rsidRPr="00C7162D" w:rsidRDefault="00C7162D" w:rsidP="00C7162D">
      <w:pPr>
        <w:ind w:left="432"/>
        <w:rPr>
          <w:rFonts w:ascii="Arial" w:eastAsia="Times New Roman" w:hAnsi="Arial" w:cs="Arial"/>
          <w:b/>
          <w:sz w:val="24"/>
          <w:szCs w:val="24"/>
        </w:rPr>
      </w:pPr>
      <w:r w:rsidRPr="00C7162D">
        <w:rPr>
          <w:rFonts w:ascii="Arial" w:eastAsia="Times New Roman" w:hAnsi="Arial" w:cs="Arial"/>
          <w:b/>
          <w:sz w:val="24"/>
          <w:szCs w:val="24"/>
        </w:rPr>
        <w:t>OBJECTIVES:</w:t>
      </w:r>
    </w:p>
    <w:p w:rsidR="00C7162D" w:rsidRDefault="00C7162D" w:rsidP="00C7162D"/>
    <w:p w:rsidR="00C7162D" w:rsidRPr="00C7162D" w:rsidRDefault="00C7162D" w:rsidP="00C7162D">
      <w:pPr>
        <w:pStyle w:val="r3"/>
        <w:tabs>
          <w:tab w:val="left" w:pos="810"/>
        </w:tabs>
        <w:spacing w:after="100" w:line="276" w:lineRule="auto"/>
        <w:ind w:left="810" w:right="119" w:firstLine="0"/>
        <w:jc w:val="left"/>
        <w:rPr>
          <w:rFonts w:cs="Arial"/>
          <w:sz w:val="24"/>
          <w:szCs w:val="24"/>
        </w:rPr>
      </w:pPr>
      <w:r w:rsidRPr="00C7162D">
        <w:rPr>
          <w:rFonts w:cs="Arial"/>
          <w:sz w:val="24"/>
          <w:szCs w:val="24"/>
        </w:rPr>
        <w:t xml:space="preserve">To ensure that all safe practices are adhered to, as per standard operating procedures, Safety Management Plan and contractual obligations while doing works at site. </w:t>
      </w:r>
    </w:p>
    <w:p w:rsidR="00C7162D" w:rsidRPr="00C7162D" w:rsidRDefault="00C7162D" w:rsidP="00C7162D">
      <w:pPr>
        <w:pStyle w:val="r3"/>
        <w:tabs>
          <w:tab w:val="left" w:pos="810"/>
        </w:tabs>
        <w:spacing w:after="100" w:line="276" w:lineRule="auto"/>
        <w:ind w:left="810" w:right="119" w:firstLine="0"/>
        <w:jc w:val="left"/>
        <w:rPr>
          <w:rFonts w:cs="Arial"/>
          <w:sz w:val="24"/>
          <w:szCs w:val="24"/>
        </w:rPr>
      </w:pPr>
      <w:r w:rsidRPr="00C7162D">
        <w:rPr>
          <w:rFonts w:cs="Arial"/>
          <w:sz w:val="24"/>
          <w:szCs w:val="24"/>
        </w:rPr>
        <w:t>HSE requirements shall meet the commitments directly on site as described in the Project HSE Plan and procedures. As a general understanding of requirements, the following shall be observed as mandatory for the activities being covered in this method statement and it shall be the responsibility of all Personnel involved in safe execution of the construction activities.</w:t>
      </w:r>
    </w:p>
    <w:p w:rsidR="003C5C59" w:rsidRPr="003C5C59" w:rsidRDefault="00C7162D" w:rsidP="003C5C59">
      <w:pPr>
        <w:pStyle w:val="ListParagraph"/>
        <w:numPr>
          <w:ilvl w:val="1"/>
          <w:numId w:val="1"/>
        </w:numPr>
        <w:tabs>
          <w:tab w:val="clear" w:pos="576"/>
          <w:tab w:val="left" w:pos="720"/>
        </w:tabs>
        <w:spacing w:after="160"/>
        <w:ind w:left="810" w:hanging="540"/>
        <w:contextualSpacing/>
        <w:rPr>
          <w:rFonts w:ascii="Arial" w:hAnsi="Arial" w:cs="Arial"/>
          <w:b/>
          <w:sz w:val="24"/>
          <w:szCs w:val="24"/>
          <w:u w:val="single"/>
        </w:rPr>
      </w:pPr>
      <w:r>
        <w:rPr>
          <w:rFonts w:ascii="Arial" w:hAnsi="Arial" w:cs="Arial"/>
          <w:b/>
          <w:sz w:val="24"/>
          <w:szCs w:val="24"/>
          <w:u w:val="single"/>
        </w:rPr>
        <w:t>Health</w:t>
      </w:r>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26" w:name="_Toc24551907"/>
      <w:r w:rsidRPr="003C5C59">
        <w:rPr>
          <w:rFonts w:asciiTheme="minorBidi" w:hAnsiTheme="minorBidi" w:cstheme="minorBidi"/>
          <w:szCs w:val="24"/>
        </w:rPr>
        <w:t>During hot summer adequate water to be taken and whole body to be protected from direct sun rays.</w:t>
      </w:r>
      <w:bookmarkEnd w:id="26"/>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27" w:name="_Toc24551908"/>
      <w:r w:rsidRPr="003C5C59">
        <w:rPr>
          <w:rFonts w:asciiTheme="minorBidi" w:hAnsiTheme="minorBidi" w:cstheme="minorBidi"/>
          <w:szCs w:val="24"/>
        </w:rPr>
        <w:t>Hydrolyte Powder / ORS shall be available at site during summer.</w:t>
      </w:r>
      <w:bookmarkEnd w:id="27"/>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28" w:name="_Toc24551909"/>
      <w:r w:rsidRPr="003C5C59">
        <w:rPr>
          <w:rFonts w:asciiTheme="minorBidi" w:hAnsiTheme="minorBidi" w:cstheme="minorBidi"/>
          <w:szCs w:val="24"/>
        </w:rPr>
        <w:t>The safety officer shall observe and make sure that the working environment is safe and all the running activities are safe.</w:t>
      </w:r>
      <w:bookmarkEnd w:id="28"/>
    </w:p>
    <w:p w:rsid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29" w:name="_Toc24551910"/>
      <w:r w:rsidRPr="003C5C59">
        <w:rPr>
          <w:rFonts w:asciiTheme="minorBidi" w:hAnsiTheme="minorBidi" w:cstheme="minorBidi"/>
          <w:szCs w:val="24"/>
        </w:rPr>
        <w:t>Provide proper welfare facilities like adequate number of portable cold water coolers, eating area, rest rooms and rest shelters at convenient locations for frequent rest while working on hot weather climate conditions.</w:t>
      </w:r>
      <w:bookmarkEnd w:id="29"/>
      <w:r w:rsidRPr="003C5C59">
        <w:rPr>
          <w:rFonts w:asciiTheme="minorBidi" w:hAnsiTheme="minorBidi" w:cstheme="minorBidi"/>
          <w:szCs w:val="24"/>
        </w:rPr>
        <w:t xml:space="preserve"> </w:t>
      </w:r>
    </w:p>
    <w:p w:rsidR="003C5C59" w:rsidRPr="003C5C59" w:rsidRDefault="003C5C59" w:rsidP="003C5C59">
      <w:pPr>
        <w:rPr>
          <w:lang w:val="en-US"/>
        </w:rPr>
      </w:pPr>
    </w:p>
    <w:p w:rsidR="003C5C59" w:rsidRDefault="003C5C59" w:rsidP="003C5C59">
      <w:pPr>
        <w:pStyle w:val="ListParagraph"/>
        <w:numPr>
          <w:ilvl w:val="1"/>
          <w:numId w:val="1"/>
        </w:numPr>
        <w:tabs>
          <w:tab w:val="clear" w:pos="576"/>
          <w:tab w:val="left" w:pos="720"/>
        </w:tabs>
        <w:spacing w:after="160"/>
        <w:ind w:left="810" w:hanging="540"/>
        <w:contextualSpacing/>
        <w:rPr>
          <w:rFonts w:ascii="Arial" w:hAnsi="Arial" w:cs="Arial"/>
          <w:b/>
          <w:sz w:val="24"/>
          <w:szCs w:val="24"/>
          <w:u w:val="single"/>
        </w:rPr>
      </w:pPr>
      <w:r>
        <w:rPr>
          <w:rFonts w:ascii="Arial" w:hAnsi="Arial" w:cs="Arial"/>
          <w:b/>
          <w:sz w:val="24"/>
          <w:szCs w:val="24"/>
          <w:u w:val="single"/>
        </w:rPr>
        <w:t>Safety</w:t>
      </w:r>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30" w:name="_Toc24551911"/>
      <w:r w:rsidRPr="003C5C59">
        <w:rPr>
          <w:rFonts w:asciiTheme="minorBidi" w:hAnsiTheme="minorBidi" w:cstheme="minorBidi"/>
          <w:szCs w:val="24"/>
        </w:rPr>
        <w:t>All permits/Certificate/passes shall be issued prior to start of the job.</w:t>
      </w:r>
      <w:bookmarkEnd w:id="30"/>
      <w:r w:rsidRPr="003C5C59">
        <w:rPr>
          <w:rFonts w:asciiTheme="minorBidi" w:hAnsiTheme="minorBidi" w:cstheme="minorBidi"/>
          <w:szCs w:val="24"/>
        </w:rPr>
        <w:tab/>
      </w:r>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31" w:name="_Toc24551912"/>
      <w:r w:rsidRPr="003C5C59">
        <w:rPr>
          <w:rFonts w:asciiTheme="minorBidi" w:hAnsiTheme="minorBidi" w:cstheme="minorBidi"/>
          <w:szCs w:val="24"/>
        </w:rPr>
        <w:t>Follow system safety rules and all personnel involved in the job shall be undergone HSE Induction.</w:t>
      </w:r>
      <w:bookmarkEnd w:id="31"/>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32" w:name="_Toc24551913"/>
      <w:r w:rsidRPr="003C5C59">
        <w:rPr>
          <w:rFonts w:asciiTheme="minorBidi" w:hAnsiTheme="minorBidi" w:cstheme="minorBidi"/>
          <w:szCs w:val="24"/>
        </w:rPr>
        <w:t>Site supervisor shall conduct daily Toolbox talks which describes the Hazards and precautions of the specific activity apart from a general topic.</w:t>
      </w:r>
      <w:bookmarkEnd w:id="32"/>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33" w:name="_Toc24551914"/>
      <w:r w:rsidRPr="003C5C59">
        <w:rPr>
          <w:rFonts w:asciiTheme="minorBidi" w:hAnsiTheme="minorBidi" w:cstheme="minorBidi"/>
          <w:szCs w:val="24"/>
        </w:rPr>
        <w:t>All personnel shall have attended HSE induction / awareness orientation/training programs conducted in-house in order to be aware of the work safety.</w:t>
      </w:r>
      <w:bookmarkEnd w:id="33"/>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34" w:name="_Toc24551915"/>
      <w:r w:rsidRPr="003C5C59">
        <w:rPr>
          <w:rFonts w:asciiTheme="minorBidi" w:hAnsiTheme="minorBidi" w:cstheme="minorBidi"/>
          <w:szCs w:val="24"/>
        </w:rPr>
        <w:t>Follow driving safety guidelines and No driving outside the Work Site is allowed except on approved access roads.</w:t>
      </w:r>
      <w:bookmarkEnd w:id="34"/>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35" w:name="_Toc24551916"/>
      <w:r w:rsidRPr="003C5C59">
        <w:rPr>
          <w:rFonts w:asciiTheme="minorBidi" w:hAnsiTheme="minorBidi" w:cstheme="minorBidi"/>
          <w:szCs w:val="24"/>
        </w:rPr>
        <w:t xml:space="preserve">All work permits shall be available prior to commencing any work as required. </w:t>
      </w:r>
      <w:proofErr w:type="gramStart"/>
      <w:r w:rsidRPr="003C5C59">
        <w:rPr>
          <w:rFonts w:asciiTheme="minorBidi" w:hAnsiTheme="minorBidi" w:cstheme="minorBidi"/>
          <w:szCs w:val="24"/>
        </w:rPr>
        <w:t>Job supervisor/foreman to be available at site during execution.</w:t>
      </w:r>
      <w:bookmarkEnd w:id="35"/>
      <w:proofErr w:type="gramEnd"/>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36" w:name="_Toc24551917"/>
      <w:r w:rsidRPr="003C5C59">
        <w:rPr>
          <w:rFonts w:asciiTheme="minorBidi" w:hAnsiTheme="minorBidi" w:cstheme="minorBidi"/>
          <w:szCs w:val="24"/>
        </w:rPr>
        <w:t>Goal posts/Warning signs shall be erected in advance for safe access and exit for working area like Reduce Speed, Men at Work and Deep Excavation etc.</w:t>
      </w:r>
      <w:bookmarkEnd w:id="36"/>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37" w:name="_Toc24551918"/>
      <w:r w:rsidRPr="003C5C59">
        <w:rPr>
          <w:rFonts w:asciiTheme="minorBidi" w:hAnsiTheme="minorBidi" w:cstheme="minorBidi"/>
          <w:szCs w:val="24"/>
        </w:rPr>
        <w:t>Necessary safety barricades and warning signs shall be provided for the working area according to the Client/ company policy and local regulation requirements to prevent unauthorized access.</w:t>
      </w:r>
      <w:bookmarkEnd w:id="37"/>
    </w:p>
    <w:p w:rsid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38" w:name="_Toc24551919"/>
      <w:r w:rsidRPr="003C5C59">
        <w:rPr>
          <w:rFonts w:asciiTheme="minorBidi" w:hAnsiTheme="minorBidi" w:cstheme="minorBidi"/>
          <w:szCs w:val="24"/>
        </w:rPr>
        <w:lastRenderedPageBreak/>
        <w:t>The barriers and flash warning lights shall be provided wherever required, if the trenches are kept open for long time.</w:t>
      </w:r>
      <w:bookmarkEnd w:id="38"/>
      <w:r w:rsidRPr="003C5C59">
        <w:rPr>
          <w:rFonts w:asciiTheme="minorBidi" w:hAnsiTheme="minorBidi" w:cstheme="minorBidi"/>
          <w:szCs w:val="24"/>
        </w:rPr>
        <w:t xml:space="preserve"> </w:t>
      </w:r>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39" w:name="_Toc24551920"/>
      <w:r w:rsidRPr="003C5C59">
        <w:rPr>
          <w:rFonts w:asciiTheme="minorBidi" w:hAnsiTheme="minorBidi" w:cstheme="minorBidi"/>
          <w:szCs w:val="24"/>
        </w:rPr>
        <w:t>Keep visual warnings (cones, tape, and other items providing no physical protection 1.5        meter from the excavation).</w:t>
      </w:r>
      <w:bookmarkEnd w:id="39"/>
      <w:r w:rsidRPr="003C5C59">
        <w:rPr>
          <w:rFonts w:asciiTheme="minorBidi" w:hAnsiTheme="minorBidi" w:cstheme="minorBidi"/>
          <w:szCs w:val="24"/>
        </w:rPr>
        <w:t xml:space="preserve"> </w:t>
      </w:r>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40" w:name="_Toc24551921"/>
      <w:r w:rsidRPr="003C5C59">
        <w:rPr>
          <w:rFonts w:asciiTheme="minorBidi" w:hAnsiTheme="minorBidi" w:cstheme="minorBidi"/>
          <w:szCs w:val="24"/>
        </w:rPr>
        <w:t>Method statements for all activities shall be in place and discussed with workers.</w:t>
      </w:r>
      <w:bookmarkEnd w:id="40"/>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41" w:name="_Toc24551922"/>
      <w:r w:rsidRPr="003C5C59">
        <w:rPr>
          <w:rFonts w:asciiTheme="minorBidi" w:hAnsiTheme="minorBidi" w:cstheme="minorBidi"/>
          <w:szCs w:val="24"/>
        </w:rPr>
        <w:t>A tool box meeting shall be conducted by safety officer before starting the activities on site to brief all concerned about Dos and Don’ts. Special coverage of salient points related to the job undertaken and risk involved, including course of action in case of emergency, shall be ensured during the session.</w:t>
      </w:r>
      <w:bookmarkEnd w:id="41"/>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42" w:name="_Toc24551923"/>
      <w:r w:rsidRPr="003C5C59">
        <w:rPr>
          <w:rFonts w:asciiTheme="minorBidi" w:hAnsiTheme="minorBidi" w:cstheme="minorBidi"/>
          <w:szCs w:val="24"/>
        </w:rPr>
        <w:t>All employees and sub-contractors who are engaged in activities at site shall be provided with suitable PPE’s as applicable like:</w:t>
      </w:r>
      <w:bookmarkEnd w:id="42"/>
    </w:p>
    <w:p w:rsidR="003C5C59" w:rsidRPr="003C5C59" w:rsidRDefault="003C5C59" w:rsidP="003C5C59">
      <w:pPr>
        <w:rPr>
          <w:lang w:val="en-US"/>
        </w:rPr>
      </w:pPr>
    </w:p>
    <w:p w:rsidR="003C5C59" w:rsidRPr="003C5C59" w:rsidRDefault="003C5C59" w:rsidP="00C066E3">
      <w:pPr>
        <w:numPr>
          <w:ilvl w:val="0"/>
          <w:numId w:val="46"/>
        </w:numPr>
        <w:tabs>
          <w:tab w:val="decimal" w:pos="-288"/>
        </w:tabs>
        <w:spacing w:after="100" w:line="276" w:lineRule="auto"/>
        <w:ind w:left="1350" w:hanging="540"/>
        <w:rPr>
          <w:rFonts w:asciiTheme="minorBidi" w:hAnsiTheme="minorBidi" w:cstheme="minorBidi"/>
          <w:sz w:val="24"/>
          <w:szCs w:val="24"/>
          <w:lang w:val="en-US"/>
        </w:rPr>
      </w:pPr>
      <w:r w:rsidRPr="003C5C59">
        <w:rPr>
          <w:rFonts w:asciiTheme="minorBidi" w:hAnsiTheme="minorBidi" w:cstheme="minorBidi"/>
          <w:sz w:val="24"/>
          <w:szCs w:val="24"/>
          <w:lang w:val="en-US"/>
        </w:rPr>
        <w:t>Foot protection - Safety Shoes</w:t>
      </w:r>
    </w:p>
    <w:p w:rsidR="003C5C59" w:rsidRPr="003C5C59" w:rsidRDefault="003C5C59" w:rsidP="00C066E3">
      <w:pPr>
        <w:numPr>
          <w:ilvl w:val="0"/>
          <w:numId w:val="46"/>
        </w:numPr>
        <w:tabs>
          <w:tab w:val="decimal" w:pos="-288"/>
        </w:tabs>
        <w:spacing w:after="100" w:line="276" w:lineRule="auto"/>
        <w:ind w:left="1350" w:hanging="540"/>
        <w:rPr>
          <w:rFonts w:asciiTheme="minorBidi" w:hAnsiTheme="minorBidi" w:cstheme="minorBidi"/>
          <w:sz w:val="24"/>
          <w:szCs w:val="24"/>
          <w:lang w:val="en-US"/>
        </w:rPr>
      </w:pPr>
      <w:r w:rsidRPr="003C5C59">
        <w:rPr>
          <w:rFonts w:asciiTheme="minorBidi" w:hAnsiTheme="minorBidi" w:cstheme="minorBidi"/>
          <w:sz w:val="24"/>
          <w:szCs w:val="24"/>
          <w:lang w:val="en-US"/>
        </w:rPr>
        <w:t>Head Protection - Safety helmet</w:t>
      </w:r>
    </w:p>
    <w:p w:rsidR="003C5C59" w:rsidRPr="003C5C59" w:rsidRDefault="003C5C59" w:rsidP="00C066E3">
      <w:pPr>
        <w:numPr>
          <w:ilvl w:val="0"/>
          <w:numId w:val="46"/>
        </w:numPr>
        <w:tabs>
          <w:tab w:val="decimal" w:pos="-288"/>
        </w:tabs>
        <w:spacing w:after="100" w:line="276" w:lineRule="auto"/>
        <w:ind w:left="1350" w:hanging="540"/>
        <w:rPr>
          <w:rFonts w:asciiTheme="minorBidi" w:hAnsiTheme="minorBidi" w:cstheme="minorBidi"/>
          <w:sz w:val="24"/>
          <w:szCs w:val="24"/>
          <w:lang w:val="en-US"/>
        </w:rPr>
      </w:pPr>
      <w:r w:rsidRPr="003C5C59">
        <w:rPr>
          <w:rFonts w:asciiTheme="minorBidi" w:hAnsiTheme="minorBidi" w:cstheme="minorBidi"/>
          <w:sz w:val="24"/>
          <w:szCs w:val="24"/>
          <w:lang w:val="en-US"/>
        </w:rPr>
        <w:t>Eye and Face Protection- Safety Glasses (both clear and shaded)</w:t>
      </w:r>
    </w:p>
    <w:p w:rsidR="003C5C59" w:rsidRPr="003C5C59" w:rsidRDefault="003C5C59" w:rsidP="00C066E3">
      <w:pPr>
        <w:numPr>
          <w:ilvl w:val="0"/>
          <w:numId w:val="46"/>
        </w:numPr>
        <w:tabs>
          <w:tab w:val="decimal" w:pos="-288"/>
        </w:tabs>
        <w:spacing w:after="100" w:line="276" w:lineRule="auto"/>
        <w:ind w:left="1350" w:hanging="540"/>
        <w:rPr>
          <w:rFonts w:asciiTheme="minorBidi" w:hAnsiTheme="minorBidi" w:cstheme="minorBidi"/>
          <w:sz w:val="24"/>
          <w:szCs w:val="24"/>
          <w:lang w:val="en-US"/>
        </w:rPr>
      </w:pPr>
      <w:r w:rsidRPr="003C5C59">
        <w:rPr>
          <w:rFonts w:asciiTheme="minorBidi" w:hAnsiTheme="minorBidi" w:cstheme="minorBidi"/>
          <w:sz w:val="24"/>
          <w:szCs w:val="24"/>
          <w:lang w:val="en-US"/>
        </w:rPr>
        <w:t>Hand Protection – Safety Gloves</w:t>
      </w:r>
    </w:p>
    <w:p w:rsidR="003C5C59" w:rsidRPr="003C5C59" w:rsidRDefault="003C5C59" w:rsidP="00C066E3">
      <w:pPr>
        <w:numPr>
          <w:ilvl w:val="0"/>
          <w:numId w:val="46"/>
        </w:numPr>
        <w:tabs>
          <w:tab w:val="decimal" w:pos="-288"/>
        </w:tabs>
        <w:spacing w:after="100" w:line="276" w:lineRule="auto"/>
        <w:ind w:left="1350" w:hanging="540"/>
        <w:rPr>
          <w:rFonts w:asciiTheme="minorBidi" w:hAnsiTheme="minorBidi" w:cstheme="minorBidi"/>
          <w:sz w:val="24"/>
          <w:szCs w:val="24"/>
          <w:lang w:val="en-US"/>
        </w:rPr>
      </w:pPr>
      <w:r w:rsidRPr="003C5C59">
        <w:rPr>
          <w:rFonts w:asciiTheme="minorBidi" w:hAnsiTheme="minorBidi" w:cstheme="minorBidi"/>
          <w:sz w:val="24"/>
          <w:szCs w:val="24"/>
          <w:lang w:val="en-US"/>
        </w:rPr>
        <w:t>Safety Dress/High Visibility Vest/Protective Clothing or Coverall as necessary for the job</w:t>
      </w:r>
    </w:p>
    <w:p w:rsidR="003C5C59" w:rsidRPr="003C5C59" w:rsidRDefault="003C5C59" w:rsidP="00C066E3">
      <w:pPr>
        <w:numPr>
          <w:ilvl w:val="0"/>
          <w:numId w:val="46"/>
        </w:numPr>
        <w:tabs>
          <w:tab w:val="decimal" w:pos="-288"/>
        </w:tabs>
        <w:spacing w:after="100" w:line="276" w:lineRule="auto"/>
        <w:ind w:left="1350" w:hanging="540"/>
        <w:rPr>
          <w:rFonts w:asciiTheme="minorBidi" w:hAnsiTheme="minorBidi" w:cstheme="minorBidi"/>
          <w:sz w:val="24"/>
          <w:szCs w:val="24"/>
          <w:lang w:val="en-US"/>
        </w:rPr>
      </w:pPr>
      <w:r w:rsidRPr="003C5C59">
        <w:rPr>
          <w:rFonts w:asciiTheme="minorBidi" w:hAnsiTheme="minorBidi" w:cstheme="minorBidi"/>
          <w:sz w:val="24"/>
          <w:szCs w:val="24"/>
          <w:lang w:val="en-US"/>
        </w:rPr>
        <w:t xml:space="preserve">Respiratory Equipment or dust mast </w:t>
      </w:r>
      <w:proofErr w:type="spellStart"/>
      <w:r w:rsidRPr="003C5C59">
        <w:rPr>
          <w:rFonts w:asciiTheme="minorBidi" w:hAnsiTheme="minorBidi" w:cstheme="minorBidi"/>
          <w:sz w:val="24"/>
          <w:szCs w:val="24"/>
          <w:lang w:val="en-US"/>
        </w:rPr>
        <w:t>etc</w:t>
      </w:r>
      <w:proofErr w:type="spellEnd"/>
    </w:p>
    <w:p w:rsidR="003C5C59" w:rsidRPr="003C5C59" w:rsidRDefault="003C5C59" w:rsidP="00C066E3">
      <w:pPr>
        <w:numPr>
          <w:ilvl w:val="0"/>
          <w:numId w:val="46"/>
        </w:numPr>
        <w:tabs>
          <w:tab w:val="decimal" w:pos="-288"/>
        </w:tabs>
        <w:spacing w:after="100" w:line="276" w:lineRule="auto"/>
        <w:ind w:left="1350" w:hanging="540"/>
        <w:rPr>
          <w:rFonts w:asciiTheme="minorBidi" w:hAnsiTheme="minorBidi" w:cstheme="minorBidi"/>
          <w:sz w:val="24"/>
          <w:szCs w:val="24"/>
          <w:lang w:val="en-US"/>
        </w:rPr>
      </w:pPr>
      <w:r w:rsidRPr="003C5C59">
        <w:rPr>
          <w:rFonts w:asciiTheme="minorBidi" w:hAnsiTheme="minorBidi" w:cstheme="minorBidi"/>
          <w:sz w:val="24"/>
          <w:szCs w:val="24"/>
          <w:lang w:val="en-US"/>
        </w:rPr>
        <w:t>Ear protection (if applicable)</w:t>
      </w:r>
    </w:p>
    <w:p w:rsidR="003C5C59" w:rsidRPr="003C5C59" w:rsidRDefault="003C5C59" w:rsidP="00C066E3">
      <w:pPr>
        <w:numPr>
          <w:ilvl w:val="0"/>
          <w:numId w:val="46"/>
        </w:numPr>
        <w:tabs>
          <w:tab w:val="decimal" w:pos="-288"/>
        </w:tabs>
        <w:spacing w:after="100" w:line="276" w:lineRule="auto"/>
        <w:ind w:left="1350" w:hanging="540"/>
        <w:rPr>
          <w:rFonts w:asciiTheme="minorBidi" w:hAnsiTheme="minorBidi" w:cstheme="minorBidi"/>
          <w:sz w:val="24"/>
          <w:szCs w:val="24"/>
          <w:lang w:val="en-US"/>
        </w:rPr>
      </w:pPr>
      <w:r w:rsidRPr="003C5C59">
        <w:rPr>
          <w:rFonts w:asciiTheme="minorBidi" w:hAnsiTheme="minorBidi" w:cstheme="minorBidi"/>
          <w:sz w:val="24"/>
          <w:szCs w:val="24"/>
          <w:lang w:val="en-US"/>
        </w:rPr>
        <w:t>Noise protection (if applicable)</w:t>
      </w:r>
    </w:p>
    <w:p w:rsidR="003C5C59" w:rsidRPr="003C5C59" w:rsidRDefault="003C5C59" w:rsidP="00C066E3">
      <w:pPr>
        <w:numPr>
          <w:ilvl w:val="0"/>
          <w:numId w:val="46"/>
        </w:numPr>
        <w:tabs>
          <w:tab w:val="decimal" w:pos="-288"/>
        </w:tabs>
        <w:spacing w:after="100" w:line="276" w:lineRule="auto"/>
        <w:ind w:left="1350" w:hanging="540"/>
        <w:rPr>
          <w:rFonts w:asciiTheme="minorBidi" w:hAnsiTheme="minorBidi" w:cstheme="minorBidi"/>
          <w:sz w:val="24"/>
          <w:szCs w:val="24"/>
          <w:lang w:val="en-US"/>
        </w:rPr>
      </w:pPr>
      <w:r w:rsidRPr="003C5C59">
        <w:rPr>
          <w:rFonts w:asciiTheme="minorBidi" w:hAnsiTheme="minorBidi" w:cstheme="minorBidi"/>
          <w:sz w:val="24"/>
          <w:szCs w:val="24"/>
          <w:lang w:val="en-US"/>
        </w:rPr>
        <w:t>Safety belt, harness (if applicable)</w:t>
      </w:r>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43" w:name="_Toc24551924"/>
      <w:r w:rsidRPr="003C5C59">
        <w:rPr>
          <w:rFonts w:asciiTheme="minorBidi" w:hAnsiTheme="minorBidi" w:cstheme="minorBidi"/>
          <w:szCs w:val="24"/>
        </w:rPr>
        <w:t>Only Experienced technicians / skilled workman shall be allowed to undertake the job.</w:t>
      </w:r>
      <w:bookmarkEnd w:id="43"/>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44" w:name="_Toc24551925"/>
      <w:r w:rsidRPr="003C5C59">
        <w:rPr>
          <w:rFonts w:asciiTheme="minorBidi" w:hAnsiTheme="minorBidi" w:cstheme="minorBidi"/>
          <w:szCs w:val="24"/>
        </w:rPr>
        <w:t>Adequate fire extinguisher shall be provided in the vicinity.</w:t>
      </w:r>
      <w:bookmarkEnd w:id="44"/>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45" w:name="_Toc24551926"/>
      <w:r w:rsidRPr="003C5C59">
        <w:rPr>
          <w:rFonts w:asciiTheme="minorBidi" w:hAnsiTheme="minorBidi" w:cstheme="minorBidi"/>
          <w:szCs w:val="24"/>
        </w:rPr>
        <w:t>First aid kits in the ratio of one (1) unit for each twenty (20) persons will be provided at site in an easily accessible location and certified first aider assigned for the project.</w:t>
      </w:r>
      <w:bookmarkEnd w:id="45"/>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46" w:name="_Toc24551927"/>
      <w:r w:rsidRPr="003C5C59">
        <w:rPr>
          <w:rFonts w:asciiTheme="minorBidi" w:hAnsiTheme="minorBidi" w:cstheme="minorBidi"/>
          <w:szCs w:val="24"/>
        </w:rPr>
        <w:t>Provision for Fire Fighting Facilities to be ensured at site and all equipment shall hold suitable fire extinguisher.</w:t>
      </w:r>
      <w:bookmarkEnd w:id="46"/>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47" w:name="_Toc24551928"/>
      <w:r w:rsidRPr="003C5C59">
        <w:rPr>
          <w:rFonts w:asciiTheme="minorBidi" w:hAnsiTheme="minorBidi" w:cstheme="minorBidi"/>
          <w:szCs w:val="24"/>
        </w:rPr>
        <w:t>All engine powered mobile equipment shall be equipped with an audible reversing alarm device.</w:t>
      </w:r>
      <w:bookmarkEnd w:id="47"/>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48" w:name="_Toc24551929"/>
      <w:r w:rsidRPr="003C5C59">
        <w:rPr>
          <w:rFonts w:asciiTheme="minorBidi" w:hAnsiTheme="minorBidi" w:cstheme="minorBidi"/>
          <w:szCs w:val="24"/>
        </w:rPr>
        <w:t>All lifting tools / Tackles and equipment shall have third party valid certification before use.</w:t>
      </w:r>
      <w:bookmarkEnd w:id="48"/>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49" w:name="_Toc24551930"/>
      <w:r w:rsidRPr="003C5C59">
        <w:rPr>
          <w:rFonts w:asciiTheme="minorBidi" w:hAnsiTheme="minorBidi" w:cstheme="minorBidi"/>
          <w:szCs w:val="24"/>
        </w:rPr>
        <w:t>Lifting equipment operators shall possess 3rd Party Competency Training and certified.</w:t>
      </w:r>
      <w:bookmarkEnd w:id="49"/>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50" w:name="_Toc24551931"/>
      <w:r w:rsidRPr="003C5C59">
        <w:rPr>
          <w:rFonts w:asciiTheme="minorBidi" w:hAnsiTheme="minorBidi" w:cstheme="minorBidi"/>
          <w:szCs w:val="24"/>
        </w:rPr>
        <w:lastRenderedPageBreak/>
        <w:t>The movement of vehicles/</w:t>
      </w:r>
      <w:proofErr w:type="spellStart"/>
      <w:r w:rsidRPr="003C5C59">
        <w:rPr>
          <w:rFonts w:asciiTheme="minorBidi" w:hAnsiTheme="minorBidi" w:cstheme="minorBidi"/>
          <w:szCs w:val="24"/>
        </w:rPr>
        <w:t>equipments</w:t>
      </w:r>
      <w:proofErr w:type="spellEnd"/>
      <w:r w:rsidRPr="003C5C59">
        <w:rPr>
          <w:rFonts w:asciiTheme="minorBidi" w:hAnsiTheme="minorBidi" w:cstheme="minorBidi"/>
          <w:szCs w:val="24"/>
        </w:rPr>
        <w:t>/machineries shall be controlled by competent flagman (banks man) and all equipment shall have back alarm system and warning lights.</w:t>
      </w:r>
      <w:bookmarkEnd w:id="50"/>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51" w:name="_Toc24551932"/>
      <w:r w:rsidRPr="003C5C59">
        <w:rPr>
          <w:rFonts w:asciiTheme="minorBidi" w:hAnsiTheme="minorBidi" w:cstheme="minorBidi"/>
          <w:szCs w:val="24"/>
        </w:rPr>
        <w:t>Certified banks men shall be deployed during the operation of heavy equipment. Banks men shall wear florescent jackets and remain at all times visible to the operator.</w:t>
      </w:r>
      <w:bookmarkEnd w:id="51"/>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52" w:name="_Toc24551933"/>
      <w:r w:rsidRPr="003C5C59">
        <w:rPr>
          <w:rFonts w:asciiTheme="minorBidi" w:hAnsiTheme="minorBidi" w:cstheme="minorBidi"/>
          <w:szCs w:val="24"/>
        </w:rPr>
        <w:t>All lifting equipment and tools shall be of suitable capacity, certified for the load and in good condition. No temporary lifting equipment’s shall be used.</w:t>
      </w:r>
      <w:bookmarkEnd w:id="52"/>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53" w:name="_Toc24551934"/>
      <w:r w:rsidRPr="003C5C59">
        <w:rPr>
          <w:rFonts w:asciiTheme="minorBidi" w:hAnsiTheme="minorBidi" w:cstheme="minorBidi"/>
          <w:szCs w:val="24"/>
        </w:rPr>
        <w:t>All Lifting equipment’s and tools and tackles shall be inspected and certified by TPI agency and Certificate of Fitness shall be available at site all times.</w:t>
      </w:r>
      <w:bookmarkEnd w:id="53"/>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54" w:name="_Toc24551935"/>
      <w:r w:rsidRPr="003C5C59">
        <w:rPr>
          <w:rFonts w:asciiTheme="minorBidi" w:hAnsiTheme="minorBidi" w:cstheme="minorBidi"/>
          <w:szCs w:val="24"/>
        </w:rPr>
        <w:t xml:space="preserve">All lifting operations shall be carried out by an appropriate </w:t>
      </w:r>
      <w:proofErr w:type="spellStart"/>
      <w:r w:rsidRPr="003C5C59">
        <w:rPr>
          <w:rFonts w:asciiTheme="minorBidi" w:hAnsiTheme="minorBidi" w:cstheme="minorBidi"/>
          <w:szCs w:val="24"/>
        </w:rPr>
        <w:t>equipments</w:t>
      </w:r>
      <w:proofErr w:type="spellEnd"/>
      <w:r w:rsidRPr="003C5C59">
        <w:rPr>
          <w:rFonts w:asciiTheme="minorBidi" w:hAnsiTheme="minorBidi" w:cstheme="minorBidi"/>
          <w:szCs w:val="24"/>
        </w:rPr>
        <w:t>/machineries/lifting tackles/lifting gears with valid third party certificates and Competent personnel to be deployed to the task.</w:t>
      </w:r>
      <w:bookmarkEnd w:id="54"/>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55" w:name="_Toc24551936"/>
      <w:r w:rsidRPr="003C5C59">
        <w:rPr>
          <w:rFonts w:asciiTheme="minorBidi" w:hAnsiTheme="minorBidi" w:cstheme="minorBidi"/>
          <w:szCs w:val="24"/>
        </w:rPr>
        <w:t>Check the Safe Working Load of Lifting Tackle. Do not over load the Lifting Tackle and Inspect prior to every use. Do not use the damaged, if so return to store.</w:t>
      </w:r>
      <w:bookmarkEnd w:id="55"/>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56" w:name="_Toc24551937"/>
      <w:r w:rsidRPr="003C5C59">
        <w:rPr>
          <w:rFonts w:asciiTheme="minorBidi" w:hAnsiTheme="minorBidi" w:cstheme="minorBidi"/>
          <w:szCs w:val="24"/>
        </w:rPr>
        <w:t>The cleared Work Site will be regularly maintained using water when necessary to damp down dust, and by passing a grader / roller over it to minimize damage caused by traffic and weather.</w:t>
      </w:r>
      <w:bookmarkEnd w:id="56"/>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57" w:name="_Toc24551938"/>
      <w:r w:rsidRPr="003C5C59">
        <w:rPr>
          <w:rFonts w:asciiTheme="minorBidi" w:hAnsiTheme="minorBidi" w:cstheme="minorBidi"/>
          <w:szCs w:val="24"/>
        </w:rPr>
        <w:t xml:space="preserve">All waste/debris and similar material </w:t>
      </w:r>
      <w:proofErr w:type="spellStart"/>
      <w:r w:rsidRPr="003C5C59">
        <w:rPr>
          <w:rFonts w:asciiTheme="minorBidi" w:hAnsiTheme="minorBidi" w:cstheme="minorBidi"/>
          <w:szCs w:val="24"/>
        </w:rPr>
        <w:t>etc</w:t>
      </w:r>
      <w:proofErr w:type="spellEnd"/>
      <w:r w:rsidRPr="003C5C59">
        <w:rPr>
          <w:rFonts w:asciiTheme="minorBidi" w:hAnsiTheme="minorBidi" w:cstheme="minorBidi"/>
          <w:szCs w:val="24"/>
        </w:rPr>
        <w:t xml:space="preserve"> shall be shall be kept separately, removed from the Work Site and disposed properly in company approved garbage area to ensure good housekeeping suitably.</w:t>
      </w:r>
      <w:bookmarkEnd w:id="57"/>
      <w:r w:rsidRPr="003C5C59">
        <w:rPr>
          <w:rFonts w:asciiTheme="minorBidi" w:hAnsiTheme="minorBidi" w:cstheme="minorBidi"/>
          <w:szCs w:val="24"/>
        </w:rPr>
        <w:t xml:space="preserve"> </w:t>
      </w:r>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58" w:name="_Toc24551939"/>
      <w:r w:rsidRPr="003C5C59">
        <w:rPr>
          <w:rFonts w:asciiTheme="minorBidi" w:hAnsiTheme="minorBidi" w:cstheme="minorBidi"/>
          <w:szCs w:val="24"/>
        </w:rPr>
        <w:t>The excavated sand should be dumped away and provide proper shoring / sloping / benching method with safe access &amp; egress.</w:t>
      </w:r>
      <w:bookmarkEnd w:id="58"/>
      <w:r w:rsidRPr="003C5C59">
        <w:rPr>
          <w:rFonts w:asciiTheme="minorBidi" w:hAnsiTheme="minorBidi" w:cstheme="minorBidi"/>
          <w:szCs w:val="24"/>
        </w:rPr>
        <w:t xml:space="preserve"> </w:t>
      </w:r>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59" w:name="_Toc24551940"/>
      <w:r w:rsidRPr="003C5C59">
        <w:rPr>
          <w:rFonts w:asciiTheme="minorBidi" w:hAnsiTheme="minorBidi" w:cstheme="minorBidi"/>
          <w:szCs w:val="24"/>
        </w:rPr>
        <w:t>The safety officer shall inform the site engineer and the project manager of any violation against HSE and report to the QHSE Manager</w:t>
      </w:r>
      <w:bookmarkEnd w:id="59"/>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60" w:name="_Toc24551941"/>
      <w:r w:rsidRPr="003C5C59">
        <w:rPr>
          <w:rFonts w:asciiTheme="minorBidi" w:hAnsiTheme="minorBidi" w:cstheme="minorBidi"/>
          <w:szCs w:val="24"/>
        </w:rPr>
        <w:t>The safety officer shall report any incident and stop any unsafe activity.</w:t>
      </w:r>
      <w:bookmarkEnd w:id="60"/>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61" w:name="_Toc24551942"/>
      <w:r w:rsidRPr="003C5C59">
        <w:rPr>
          <w:rFonts w:asciiTheme="minorBidi" w:hAnsiTheme="minorBidi" w:cstheme="minorBidi"/>
          <w:szCs w:val="24"/>
        </w:rPr>
        <w:t>Emergency arrangements shall be ensured as described in Emergency Response/Evacuation Plan.</w:t>
      </w:r>
      <w:bookmarkEnd w:id="61"/>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62" w:name="_Toc24551943"/>
      <w:r w:rsidRPr="003C5C59">
        <w:rPr>
          <w:rFonts w:asciiTheme="minorBidi" w:hAnsiTheme="minorBidi" w:cstheme="minorBidi"/>
          <w:szCs w:val="24"/>
        </w:rPr>
        <w:t>Emergency contact list should be displayed in appropriate places.</w:t>
      </w:r>
      <w:bookmarkEnd w:id="62"/>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63" w:name="_Toc24551944"/>
      <w:r w:rsidRPr="003C5C59">
        <w:rPr>
          <w:rFonts w:asciiTheme="minorBidi" w:hAnsiTheme="minorBidi" w:cstheme="minorBidi"/>
          <w:szCs w:val="24"/>
        </w:rPr>
        <w:t>Following shall be emergency contact numbers:</w:t>
      </w:r>
      <w:bookmarkEnd w:id="63"/>
    </w:p>
    <w:p w:rsidR="003C5C59" w:rsidRPr="003C5C59" w:rsidRDefault="003C5C59" w:rsidP="003C5C59">
      <w:pPr>
        <w:tabs>
          <w:tab w:val="left" w:pos="720"/>
        </w:tabs>
        <w:spacing w:after="160"/>
        <w:ind w:left="270"/>
        <w:contextualSpacing/>
        <w:rPr>
          <w:rFonts w:ascii="Arial" w:hAnsi="Arial" w:cs="Arial"/>
          <w:b/>
          <w:sz w:val="24"/>
          <w:szCs w:val="24"/>
          <w:u w:val="single"/>
        </w:rPr>
      </w:pPr>
    </w:p>
    <w:bookmarkEnd w:id="4"/>
    <w:bookmarkEnd w:id="5"/>
    <w:p w:rsidR="00A13A9A" w:rsidRDefault="00A13A9A" w:rsidP="003C5C59">
      <w:pPr>
        <w:rPr>
          <w:rFonts w:asciiTheme="minorBidi" w:hAnsiTheme="minorBidi" w:cstheme="minorBidi"/>
          <w:lang w:val="en-US"/>
        </w:rPr>
      </w:pPr>
    </w:p>
    <w:p w:rsidR="00A13A9A" w:rsidRDefault="00A13A9A" w:rsidP="00C066E3">
      <w:pPr>
        <w:pStyle w:val="ListParagraph"/>
        <w:numPr>
          <w:ilvl w:val="0"/>
          <w:numId w:val="20"/>
        </w:numPr>
        <w:spacing w:after="120" w:line="240" w:lineRule="auto"/>
        <w:rPr>
          <w:rFonts w:asciiTheme="minorBidi" w:hAnsiTheme="minorBidi" w:cstheme="minorBidi"/>
          <w:lang w:val="en-US"/>
        </w:rPr>
      </w:pPr>
      <w:r>
        <w:rPr>
          <w:rFonts w:asciiTheme="minorBidi" w:hAnsiTheme="minorBidi" w:cstheme="minorBidi"/>
          <w:lang w:val="en-US"/>
        </w:rPr>
        <w:t xml:space="preserve">Police </w:t>
      </w:r>
      <w:r>
        <w:rPr>
          <w:rFonts w:asciiTheme="minorBidi" w:hAnsiTheme="minorBidi" w:cstheme="minorBidi"/>
          <w:lang w:val="en-US"/>
        </w:rPr>
        <w:tab/>
      </w:r>
      <w:r>
        <w:rPr>
          <w:rFonts w:asciiTheme="minorBidi" w:hAnsiTheme="minorBidi" w:cstheme="minorBidi"/>
          <w:lang w:val="en-US"/>
        </w:rPr>
        <w:tab/>
      </w:r>
      <w:r w:rsidR="00F81D42">
        <w:rPr>
          <w:rFonts w:asciiTheme="minorBidi" w:hAnsiTheme="minorBidi" w:cstheme="minorBidi"/>
          <w:lang w:val="en-US"/>
        </w:rPr>
        <w:tab/>
      </w:r>
      <w:r>
        <w:rPr>
          <w:rFonts w:asciiTheme="minorBidi" w:hAnsiTheme="minorBidi" w:cstheme="minorBidi"/>
          <w:lang w:val="en-US"/>
        </w:rPr>
        <w:t>999</w:t>
      </w:r>
    </w:p>
    <w:p w:rsidR="00A13A9A" w:rsidRDefault="00A13A9A" w:rsidP="00C066E3">
      <w:pPr>
        <w:pStyle w:val="ListParagraph"/>
        <w:numPr>
          <w:ilvl w:val="0"/>
          <w:numId w:val="20"/>
        </w:numPr>
        <w:spacing w:after="120" w:line="240" w:lineRule="auto"/>
        <w:rPr>
          <w:rFonts w:asciiTheme="minorBidi" w:hAnsiTheme="minorBidi" w:cstheme="minorBidi"/>
          <w:lang w:val="en-US"/>
        </w:rPr>
      </w:pPr>
      <w:r>
        <w:rPr>
          <w:rFonts w:asciiTheme="minorBidi" w:hAnsiTheme="minorBidi" w:cstheme="minorBidi"/>
          <w:lang w:val="en-US"/>
        </w:rPr>
        <w:t xml:space="preserve">Ambulance </w:t>
      </w:r>
      <w:r>
        <w:rPr>
          <w:rFonts w:asciiTheme="minorBidi" w:hAnsiTheme="minorBidi" w:cstheme="minorBidi"/>
          <w:lang w:val="en-US"/>
        </w:rPr>
        <w:tab/>
      </w:r>
      <w:r w:rsidR="00F81D42">
        <w:rPr>
          <w:rFonts w:asciiTheme="minorBidi" w:hAnsiTheme="minorBidi" w:cstheme="minorBidi"/>
          <w:lang w:val="en-US"/>
        </w:rPr>
        <w:tab/>
      </w:r>
      <w:r>
        <w:rPr>
          <w:rFonts w:asciiTheme="minorBidi" w:hAnsiTheme="minorBidi" w:cstheme="minorBidi"/>
          <w:lang w:val="en-US"/>
        </w:rPr>
        <w:t>998</w:t>
      </w:r>
    </w:p>
    <w:p w:rsidR="00A13A9A" w:rsidRDefault="00A13A9A" w:rsidP="00C066E3">
      <w:pPr>
        <w:pStyle w:val="ListParagraph"/>
        <w:numPr>
          <w:ilvl w:val="0"/>
          <w:numId w:val="20"/>
        </w:numPr>
        <w:spacing w:after="120" w:line="240" w:lineRule="auto"/>
        <w:rPr>
          <w:rFonts w:asciiTheme="minorBidi" w:hAnsiTheme="minorBidi" w:cstheme="minorBidi"/>
          <w:lang w:val="en-US"/>
        </w:rPr>
      </w:pPr>
      <w:r>
        <w:rPr>
          <w:rFonts w:asciiTheme="minorBidi" w:hAnsiTheme="minorBidi" w:cstheme="minorBidi"/>
          <w:lang w:val="en-US"/>
        </w:rPr>
        <w:t xml:space="preserve">Civil Defense </w:t>
      </w:r>
      <w:r>
        <w:rPr>
          <w:rFonts w:asciiTheme="minorBidi" w:hAnsiTheme="minorBidi" w:cstheme="minorBidi"/>
          <w:lang w:val="en-US"/>
        </w:rPr>
        <w:tab/>
      </w:r>
      <w:r w:rsidR="00F81D42">
        <w:rPr>
          <w:rFonts w:asciiTheme="minorBidi" w:hAnsiTheme="minorBidi" w:cstheme="minorBidi"/>
          <w:lang w:val="en-US"/>
        </w:rPr>
        <w:tab/>
      </w:r>
      <w:r>
        <w:rPr>
          <w:rFonts w:asciiTheme="minorBidi" w:hAnsiTheme="minorBidi" w:cstheme="minorBidi"/>
          <w:lang w:val="en-US"/>
        </w:rPr>
        <w:t>997</w:t>
      </w:r>
    </w:p>
    <w:p w:rsidR="00A13A9A" w:rsidRDefault="00A13A9A" w:rsidP="00C066E3">
      <w:pPr>
        <w:pStyle w:val="ListParagraph"/>
        <w:numPr>
          <w:ilvl w:val="0"/>
          <w:numId w:val="20"/>
        </w:numPr>
        <w:spacing w:after="120" w:line="240" w:lineRule="auto"/>
        <w:rPr>
          <w:rFonts w:asciiTheme="minorBidi" w:hAnsiTheme="minorBidi" w:cstheme="minorBidi"/>
          <w:lang w:val="en-US"/>
        </w:rPr>
      </w:pPr>
      <w:r>
        <w:rPr>
          <w:rFonts w:asciiTheme="minorBidi" w:hAnsiTheme="minorBidi" w:cstheme="minorBidi"/>
          <w:lang w:val="en-US"/>
        </w:rPr>
        <w:t xml:space="preserve">Al </w:t>
      </w:r>
      <w:proofErr w:type="spellStart"/>
      <w:r>
        <w:rPr>
          <w:rFonts w:asciiTheme="minorBidi" w:hAnsiTheme="minorBidi" w:cstheme="minorBidi"/>
          <w:lang w:val="en-US"/>
        </w:rPr>
        <w:t>Barrak</w:t>
      </w:r>
      <w:proofErr w:type="spellEnd"/>
      <w:r>
        <w:rPr>
          <w:rFonts w:asciiTheme="minorBidi" w:hAnsiTheme="minorBidi" w:cstheme="minorBidi"/>
          <w:lang w:val="en-US"/>
        </w:rPr>
        <w:t xml:space="preserve"> office </w:t>
      </w:r>
      <w:r>
        <w:rPr>
          <w:rFonts w:asciiTheme="minorBidi" w:hAnsiTheme="minorBidi" w:cstheme="minorBidi"/>
          <w:lang w:val="en-US"/>
        </w:rPr>
        <w:tab/>
        <w:t>02</w:t>
      </w:r>
      <w:r w:rsidR="00F81D42">
        <w:rPr>
          <w:rFonts w:asciiTheme="minorBidi" w:hAnsiTheme="minorBidi" w:cstheme="minorBidi"/>
          <w:lang w:val="en-US"/>
        </w:rPr>
        <w:t xml:space="preserve"> </w:t>
      </w:r>
      <w:r>
        <w:rPr>
          <w:rFonts w:asciiTheme="minorBidi" w:hAnsiTheme="minorBidi" w:cstheme="minorBidi"/>
          <w:lang w:val="en-US"/>
        </w:rPr>
        <w:t>-</w:t>
      </w:r>
      <w:r w:rsidR="00F81D42">
        <w:rPr>
          <w:rFonts w:asciiTheme="minorBidi" w:hAnsiTheme="minorBidi" w:cstheme="minorBidi"/>
          <w:lang w:val="en-US"/>
        </w:rPr>
        <w:t xml:space="preserve"> </w:t>
      </w:r>
      <w:r>
        <w:rPr>
          <w:rFonts w:asciiTheme="minorBidi" w:hAnsiTheme="minorBidi" w:cstheme="minorBidi"/>
          <w:lang w:val="en-US"/>
        </w:rPr>
        <w:t>672</w:t>
      </w:r>
      <w:r w:rsidR="00F81D42">
        <w:rPr>
          <w:rFonts w:asciiTheme="minorBidi" w:hAnsiTheme="minorBidi" w:cstheme="minorBidi"/>
          <w:lang w:val="en-US"/>
        </w:rPr>
        <w:t xml:space="preserve"> </w:t>
      </w:r>
      <w:r>
        <w:rPr>
          <w:rFonts w:asciiTheme="minorBidi" w:hAnsiTheme="minorBidi" w:cstheme="minorBidi"/>
          <w:lang w:val="en-US"/>
        </w:rPr>
        <w:t>7333</w:t>
      </w:r>
    </w:p>
    <w:p w:rsidR="00F81D42" w:rsidRDefault="008C1C2D" w:rsidP="00C066E3">
      <w:pPr>
        <w:pStyle w:val="ListParagraph"/>
        <w:numPr>
          <w:ilvl w:val="0"/>
          <w:numId w:val="20"/>
        </w:numPr>
        <w:spacing w:after="120" w:line="240" w:lineRule="auto"/>
        <w:rPr>
          <w:rFonts w:asciiTheme="minorBidi" w:hAnsiTheme="minorBidi" w:cstheme="minorBidi"/>
          <w:lang w:val="en-US"/>
        </w:rPr>
      </w:pPr>
      <w:r>
        <w:rPr>
          <w:rFonts w:asciiTheme="minorBidi" w:hAnsiTheme="minorBidi" w:cstheme="minorBidi"/>
          <w:lang w:val="en-US"/>
        </w:rPr>
        <w:t xml:space="preserve">HSE Engineer </w:t>
      </w:r>
      <w:r>
        <w:rPr>
          <w:rFonts w:asciiTheme="minorBidi" w:hAnsiTheme="minorBidi" w:cstheme="minorBidi"/>
          <w:lang w:val="en-US"/>
        </w:rPr>
        <w:tab/>
        <w:t>050 8206728</w:t>
      </w:r>
      <w:r w:rsidR="00A13A9A">
        <w:rPr>
          <w:rFonts w:asciiTheme="minorBidi" w:hAnsiTheme="minorBidi" w:cstheme="minorBidi"/>
          <w:lang w:val="en-US"/>
        </w:rPr>
        <w:t xml:space="preserve"> </w:t>
      </w:r>
    </w:p>
    <w:p w:rsidR="00F81D42" w:rsidRDefault="003C5C59" w:rsidP="00625021">
      <w:pPr>
        <w:pStyle w:val="Heading1"/>
        <w:rPr>
          <w:lang w:val="en-US"/>
        </w:rPr>
      </w:pPr>
      <w:bookmarkStart w:id="64" w:name="_Toc24551945"/>
      <w:r>
        <w:rPr>
          <w:lang w:val="en-US"/>
        </w:rPr>
        <w:lastRenderedPageBreak/>
        <w:t>emergency preparedness and response procedure</w:t>
      </w:r>
      <w:bookmarkEnd w:id="64"/>
      <w:r w:rsidR="00F81D42">
        <w:rPr>
          <w:lang w:val="en-US"/>
        </w:rPr>
        <w:t xml:space="preserve"> </w:t>
      </w:r>
    </w:p>
    <w:p w:rsidR="003C5C59" w:rsidRPr="003C5C59" w:rsidRDefault="003C5C59" w:rsidP="003C5C59">
      <w:pPr>
        <w:pStyle w:val="ListParagraph"/>
        <w:numPr>
          <w:ilvl w:val="1"/>
          <w:numId w:val="1"/>
        </w:numPr>
        <w:tabs>
          <w:tab w:val="clear" w:pos="576"/>
          <w:tab w:val="left" w:pos="720"/>
        </w:tabs>
        <w:spacing w:after="160"/>
        <w:ind w:left="810" w:hanging="540"/>
        <w:contextualSpacing/>
        <w:rPr>
          <w:rFonts w:ascii="Arial" w:hAnsi="Arial" w:cs="Arial"/>
          <w:b/>
          <w:sz w:val="24"/>
          <w:szCs w:val="24"/>
          <w:u w:val="single"/>
        </w:rPr>
      </w:pPr>
      <w:r w:rsidRPr="003C5C59">
        <w:rPr>
          <w:rFonts w:ascii="Arial" w:hAnsi="Arial" w:cs="Arial"/>
          <w:b/>
          <w:sz w:val="24"/>
          <w:szCs w:val="24"/>
          <w:u w:val="single"/>
        </w:rPr>
        <w:t>Emergency Preparedness</w:t>
      </w:r>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65" w:name="_Toc24551946"/>
      <w:r w:rsidRPr="003C5C59">
        <w:rPr>
          <w:rFonts w:asciiTheme="minorBidi" w:hAnsiTheme="minorBidi" w:cstheme="minorBidi"/>
          <w:szCs w:val="24"/>
        </w:rPr>
        <w:t>Plans shall be prepared to deal with the following categories of emergencies, as applicable:</w:t>
      </w:r>
      <w:bookmarkEnd w:id="65"/>
    </w:p>
    <w:p w:rsidR="003C5C59" w:rsidRPr="003C5C59" w:rsidRDefault="003C5C59" w:rsidP="003C5C59">
      <w:pPr>
        <w:autoSpaceDE w:val="0"/>
        <w:autoSpaceDN w:val="0"/>
        <w:adjustRightInd w:val="0"/>
        <w:ind w:left="720"/>
        <w:rPr>
          <w:rFonts w:ascii="Century Gothic" w:eastAsia="Calibri" w:hAnsi="Century Gothic" w:cs="Arial"/>
        </w:rPr>
      </w:pPr>
    </w:p>
    <w:p w:rsidR="003C5C59" w:rsidRPr="003C5C59" w:rsidRDefault="003C5C59" w:rsidP="00C066E3">
      <w:pPr>
        <w:pStyle w:val="Heading3"/>
        <w:numPr>
          <w:ilvl w:val="2"/>
          <w:numId w:val="48"/>
        </w:numPr>
        <w:tabs>
          <w:tab w:val="clear" w:pos="6120"/>
          <w:tab w:val="left" w:pos="1440"/>
        </w:tabs>
        <w:spacing w:line="276" w:lineRule="auto"/>
        <w:ind w:firstLine="270"/>
        <w:rPr>
          <w:rFonts w:asciiTheme="minorBidi" w:hAnsiTheme="minorBidi" w:cstheme="minorBidi"/>
          <w:szCs w:val="24"/>
        </w:rPr>
      </w:pPr>
      <w:bookmarkStart w:id="66" w:name="_Toc24551947"/>
      <w:r w:rsidRPr="003C5C59">
        <w:rPr>
          <w:rFonts w:asciiTheme="minorBidi" w:hAnsiTheme="minorBidi" w:cstheme="minorBidi"/>
          <w:szCs w:val="24"/>
        </w:rPr>
        <w:t>Fire/ explosion</w:t>
      </w:r>
      <w:bookmarkEnd w:id="66"/>
    </w:p>
    <w:p w:rsidR="003C5C59" w:rsidRPr="003C5C59" w:rsidRDefault="003C5C59" w:rsidP="00C066E3">
      <w:pPr>
        <w:pStyle w:val="Heading3"/>
        <w:numPr>
          <w:ilvl w:val="2"/>
          <w:numId w:val="48"/>
        </w:numPr>
        <w:tabs>
          <w:tab w:val="clear" w:pos="6120"/>
          <w:tab w:val="left" w:pos="1440"/>
        </w:tabs>
        <w:spacing w:line="276" w:lineRule="auto"/>
        <w:ind w:firstLine="270"/>
        <w:rPr>
          <w:rFonts w:asciiTheme="minorBidi" w:hAnsiTheme="minorBidi" w:cstheme="minorBidi"/>
          <w:szCs w:val="24"/>
        </w:rPr>
      </w:pPr>
      <w:bookmarkStart w:id="67" w:name="_Toc24551948"/>
      <w:r w:rsidRPr="003C5C59">
        <w:rPr>
          <w:rFonts w:asciiTheme="minorBidi" w:hAnsiTheme="minorBidi" w:cstheme="minorBidi"/>
          <w:szCs w:val="24"/>
        </w:rPr>
        <w:t>Vehicle Accidents</w:t>
      </w:r>
      <w:bookmarkEnd w:id="67"/>
    </w:p>
    <w:p w:rsidR="003C5C59" w:rsidRPr="003C5C59" w:rsidRDefault="003C5C59" w:rsidP="00C066E3">
      <w:pPr>
        <w:pStyle w:val="Heading3"/>
        <w:numPr>
          <w:ilvl w:val="2"/>
          <w:numId w:val="48"/>
        </w:numPr>
        <w:tabs>
          <w:tab w:val="clear" w:pos="6120"/>
          <w:tab w:val="left" w:pos="1440"/>
        </w:tabs>
        <w:spacing w:line="276" w:lineRule="auto"/>
        <w:ind w:firstLine="270"/>
        <w:rPr>
          <w:rFonts w:asciiTheme="minorBidi" w:hAnsiTheme="minorBidi" w:cstheme="minorBidi"/>
          <w:szCs w:val="24"/>
        </w:rPr>
      </w:pPr>
      <w:bookmarkStart w:id="68" w:name="_Toc24551949"/>
      <w:r w:rsidRPr="003C5C59">
        <w:rPr>
          <w:rFonts w:asciiTheme="minorBidi" w:hAnsiTheme="minorBidi" w:cstheme="minorBidi"/>
          <w:szCs w:val="24"/>
        </w:rPr>
        <w:t>Electric Shock</w:t>
      </w:r>
      <w:bookmarkEnd w:id="68"/>
    </w:p>
    <w:p w:rsidR="003C5C59" w:rsidRPr="003C5C59" w:rsidRDefault="003C5C59" w:rsidP="00C066E3">
      <w:pPr>
        <w:pStyle w:val="Heading3"/>
        <w:numPr>
          <w:ilvl w:val="2"/>
          <w:numId w:val="48"/>
        </w:numPr>
        <w:tabs>
          <w:tab w:val="clear" w:pos="6120"/>
          <w:tab w:val="left" w:pos="1440"/>
        </w:tabs>
        <w:spacing w:line="276" w:lineRule="auto"/>
        <w:ind w:firstLine="270"/>
        <w:rPr>
          <w:rFonts w:asciiTheme="minorBidi" w:hAnsiTheme="minorBidi" w:cstheme="minorBidi"/>
          <w:szCs w:val="24"/>
        </w:rPr>
      </w:pPr>
      <w:bookmarkStart w:id="69" w:name="_Toc24551950"/>
      <w:r w:rsidRPr="003C5C59">
        <w:rPr>
          <w:rFonts w:asciiTheme="minorBidi" w:hAnsiTheme="minorBidi" w:cstheme="minorBidi"/>
          <w:szCs w:val="24"/>
        </w:rPr>
        <w:t>Medical Injuries</w:t>
      </w:r>
      <w:bookmarkEnd w:id="69"/>
    </w:p>
    <w:p w:rsidR="003C5C59" w:rsidRPr="003C5C59" w:rsidRDefault="003C5C59" w:rsidP="00C066E3">
      <w:pPr>
        <w:pStyle w:val="Heading3"/>
        <w:numPr>
          <w:ilvl w:val="2"/>
          <w:numId w:val="48"/>
        </w:numPr>
        <w:tabs>
          <w:tab w:val="clear" w:pos="6120"/>
          <w:tab w:val="left" w:pos="1440"/>
        </w:tabs>
        <w:spacing w:line="276" w:lineRule="auto"/>
        <w:ind w:firstLine="270"/>
        <w:rPr>
          <w:rFonts w:asciiTheme="minorBidi" w:hAnsiTheme="minorBidi" w:cstheme="minorBidi"/>
          <w:szCs w:val="24"/>
        </w:rPr>
      </w:pPr>
      <w:bookmarkStart w:id="70" w:name="_Toc24551951"/>
      <w:r w:rsidRPr="003C5C59">
        <w:rPr>
          <w:rFonts w:asciiTheme="minorBidi" w:hAnsiTheme="minorBidi" w:cstheme="minorBidi"/>
          <w:szCs w:val="24"/>
        </w:rPr>
        <w:t>Bomb Threat</w:t>
      </w:r>
      <w:bookmarkEnd w:id="70"/>
      <w:r w:rsidRPr="003C5C59">
        <w:rPr>
          <w:rFonts w:asciiTheme="minorBidi" w:hAnsiTheme="minorBidi" w:cstheme="minorBidi"/>
          <w:szCs w:val="24"/>
        </w:rPr>
        <w:t xml:space="preserve"> </w:t>
      </w:r>
    </w:p>
    <w:p w:rsidR="003C5C59" w:rsidRPr="003C5C59" w:rsidRDefault="003C5C59" w:rsidP="00C066E3">
      <w:pPr>
        <w:pStyle w:val="Heading3"/>
        <w:numPr>
          <w:ilvl w:val="2"/>
          <w:numId w:val="48"/>
        </w:numPr>
        <w:tabs>
          <w:tab w:val="clear" w:pos="6120"/>
          <w:tab w:val="left" w:pos="1440"/>
        </w:tabs>
        <w:spacing w:line="276" w:lineRule="auto"/>
        <w:ind w:firstLine="270"/>
        <w:rPr>
          <w:rFonts w:asciiTheme="minorBidi" w:hAnsiTheme="minorBidi" w:cstheme="minorBidi"/>
          <w:szCs w:val="24"/>
        </w:rPr>
      </w:pPr>
      <w:bookmarkStart w:id="71" w:name="_Toc24551952"/>
      <w:r w:rsidRPr="003C5C59">
        <w:rPr>
          <w:rFonts w:asciiTheme="minorBidi" w:hAnsiTheme="minorBidi" w:cstheme="minorBidi"/>
          <w:szCs w:val="24"/>
        </w:rPr>
        <w:t>Gas Release</w:t>
      </w:r>
      <w:bookmarkEnd w:id="71"/>
    </w:p>
    <w:p w:rsidR="003C5C59" w:rsidRDefault="003C5C59" w:rsidP="00C066E3">
      <w:pPr>
        <w:pStyle w:val="Heading3"/>
        <w:numPr>
          <w:ilvl w:val="2"/>
          <w:numId w:val="48"/>
        </w:numPr>
        <w:tabs>
          <w:tab w:val="clear" w:pos="6120"/>
          <w:tab w:val="left" w:pos="1440"/>
        </w:tabs>
        <w:spacing w:line="276" w:lineRule="auto"/>
        <w:ind w:firstLine="270"/>
        <w:rPr>
          <w:rFonts w:asciiTheme="minorBidi" w:hAnsiTheme="minorBidi" w:cstheme="minorBidi"/>
          <w:szCs w:val="24"/>
        </w:rPr>
      </w:pPr>
      <w:bookmarkStart w:id="72" w:name="_Toc24551953"/>
      <w:r w:rsidRPr="003C5C59">
        <w:rPr>
          <w:rFonts w:asciiTheme="minorBidi" w:hAnsiTheme="minorBidi" w:cstheme="minorBidi"/>
          <w:szCs w:val="24"/>
        </w:rPr>
        <w:t>Chemical or oil spills on land or water;</w:t>
      </w:r>
      <w:bookmarkEnd w:id="72"/>
    </w:p>
    <w:p w:rsidR="003C5C59" w:rsidRPr="003C5C59" w:rsidRDefault="003C5C59" w:rsidP="003C5C59">
      <w:pPr>
        <w:rPr>
          <w:lang w:val="en-US"/>
        </w:rPr>
      </w:pPr>
    </w:p>
    <w:p w:rsidR="003C5C59" w:rsidRPr="003C5C59" w:rsidRDefault="003C5C59" w:rsidP="003C5C59">
      <w:pPr>
        <w:pStyle w:val="Heading3"/>
        <w:tabs>
          <w:tab w:val="clear" w:pos="720"/>
          <w:tab w:val="num" w:pos="1260"/>
        </w:tabs>
        <w:spacing w:line="276" w:lineRule="auto"/>
        <w:ind w:left="1260"/>
        <w:rPr>
          <w:rFonts w:asciiTheme="minorBidi" w:hAnsiTheme="minorBidi" w:cstheme="minorBidi"/>
          <w:szCs w:val="24"/>
        </w:rPr>
      </w:pPr>
      <w:bookmarkStart w:id="73" w:name="_Toc24551954"/>
      <w:r w:rsidRPr="003C5C59">
        <w:rPr>
          <w:rFonts w:asciiTheme="minorBidi" w:hAnsiTheme="minorBidi" w:cstheme="minorBidi"/>
          <w:szCs w:val="24"/>
        </w:rPr>
        <w:t>The emergency Preparedness plan shall contain the following information as a minimum requirement:</w:t>
      </w:r>
      <w:bookmarkEnd w:id="73"/>
    </w:p>
    <w:p w:rsidR="003C5C59" w:rsidRPr="003C5C59" w:rsidRDefault="003C5C59" w:rsidP="00C066E3">
      <w:pPr>
        <w:pStyle w:val="Heading3"/>
        <w:numPr>
          <w:ilvl w:val="6"/>
          <w:numId w:val="46"/>
        </w:numPr>
        <w:tabs>
          <w:tab w:val="clear" w:pos="6120"/>
          <w:tab w:val="left" w:pos="1440"/>
        </w:tabs>
        <w:spacing w:line="276" w:lineRule="auto"/>
        <w:ind w:left="1440" w:hanging="450"/>
        <w:rPr>
          <w:rFonts w:asciiTheme="minorBidi" w:hAnsiTheme="minorBidi" w:cstheme="minorBidi"/>
          <w:szCs w:val="24"/>
        </w:rPr>
      </w:pPr>
      <w:bookmarkStart w:id="74" w:name="_Toc24551955"/>
      <w:proofErr w:type="gramStart"/>
      <w:r w:rsidRPr="003C5C59">
        <w:rPr>
          <w:rFonts w:asciiTheme="minorBidi" w:hAnsiTheme="minorBidi" w:cstheme="minorBidi"/>
          <w:szCs w:val="24"/>
        </w:rPr>
        <w:t>The</w:t>
      </w:r>
      <w:r>
        <w:rPr>
          <w:rFonts w:asciiTheme="minorBidi" w:hAnsiTheme="minorBidi" w:cstheme="minorBidi"/>
          <w:szCs w:val="24"/>
        </w:rPr>
        <w:t xml:space="preserve"> </w:t>
      </w:r>
      <w:r w:rsidRPr="003C5C59">
        <w:rPr>
          <w:rFonts w:asciiTheme="minorBidi" w:hAnsiTheme="minorBidi" w:cstheme="minorBidi"/>
          <w:szCs w:val="24"/>
        </w:rPr>
        <w:t>person to take charge in the emergency prior to the arrival of the appropriate emergency services.</w:t>
      </w:r>
      <w:bookmarkEnd w:id="74"/>
      <w:proofErr w:type="gramEnd"/>
    </w:p>
    <w:p w:rsidR="003C5C59" w:rsidRPr="003C5C59" w:rsidRDefault="003C5C59" w:rsidP="00C066E3">
      <w:pPr>
        <w:pStyle w:val="Heading3"/>
        <w:numPr>
          <w:ilvl w:val="6"/>
          <w:numId w:val="46"/>
        </w:numPr>
        <w:tabs>
          <w:tab w:val="clear" w:pos="6120"/>
          <w:tab w:val="left" w:pos="1440"/>
        </w:tabs>
        <w:spacing w:line="276" w:lineRule="auto"/>
        <w:ind w:left="1440" w:hanging="450"/>
        <w:rPr>
          <w:rFonts w:asciiTheme="minorBidi" w:hAnsiTheme="minorBidi" w:cstheme="minorBidi"/>
          <w:szCs w:val="24"/>
        </w:rPr>
      </w:pPr>
      <w:bookmarkStart w:id="75" w:name="_Toc24551956"/>
      <w:r w:rsidRPr="003C5C59">
        <w:rPr>
          <w:rFonts w:asciiTheme="minorBidi" w:hAnsiTheme="minorBidi" w:cstheme="minorBidi"/>
          <w:szCs w:val="24"/>
        </w:rPr>
        <w:t>Site location map showing the site in relation to the local area shall be displayed on visible areas.</w:t>
      </w:r>
      <w:bookmarkEnd w:id="75"/>
    </w:p>
    <w:p w:rsidR="003C5C59" w:rsidRPr="003C5C59" w:rsidRDefault="003C5C59" w:rsidP="00C066E3">
      <w:pPr>
        <w:pStyle w:val="Heading3"/>
        <w:numPr>
          <w:ilvl w:val="6"/>
          <w:numId w:val="46"/>
        </w:numPr>
        <w:tabs>
          <w:tab w:val="clear" w:pos="6120"/>
          <w:tab w:val="left" w:pos="1440"/>
        </w:tabs>
        <w:spacing w:line="276" w:lineRule="auto"/>
        <w:ind w:left="1440" w:hanging="450"/>
        <w:rPr>
          <w:rFonts w:asciiTheme="minorBidi" w:hAnsiTheme="minorBidi" w:cstheme="minorBidi"/>
          <w:szCs w:val="24"/>
        </w:rPr>
      </w:pPr>
      <w:bookmarkStart w:id="76" w:name="_Toc24551957"/>
      <w:r w:rsidRPr="003C5C59">
        <w:rPr>
          <w:rFonts w:asciiTheme="minorBidi" w:hAnsiTheme="minorBidi" w:cstheme="minorBidi"/>
          <w:szCs w:val="24"/>
        </w:rPr>
        <w:t>Site plan showing the minimum following information, as applicable:</w:t>
      </w:r>
      <w:bookmarkEnd w:id="76"/>
    </w:p>
    <w:p w:rsidR="003C5C59" w:rsidRPr="000E25EA" w:rsidRDefault="003C5C59" w:rsidP="00C066E3">
      <w:pPr>
        <w:pStyle w:val="ListParagraph"/>
        <w:numPr>
          <w:ilvl w:val="0"/>
          <w:numId w:val="47"/>
        </w:numPr>
        <w:spacing w:after="20" w:line="360" w:lineRule="auto"/>
        <w:ind w:left="1440"/>
        <w:contextualSpacing/>
        <w:rPr>
          <w:rFonts w:asciiTheme="minorBidi" w:eastAsia="SimSun" w:hAnsiTheme="minorBidi" w:cstheme="minorBidi"/>
          <w:sz w:val="24"/>
          <w:szCs w:val="24"/>
          <w:lang w:val="en-US"/>
        </w:rPr>
      </w:pPr>
      <w:r w:rsidRPr="000E25EA">
        <w:rPr>
          <w:rFonts w:asciiTheme="minorBidi" w:eastAsia="SimSun" w:hAnsiTheme="minorBidi" w:cstheme="minorBidi"/>
          <w:sz w:val="24"/>
          <w:szCs w:val="24"/>
          <w:lang w:val="en-US"/>
        </w:rPr>
        <w:t>Emergency assembly area/ Muster Points</w:t>
      </w:r>
    </w:p>
    <w:p w:rsidR="003C5C59" w:rsidRPr="000E25EA" w:rsidRDefault="003C5C59" w:rsidP="00C066E3">
      <w:pPr>
        <w:pStyle w:val="ListParagraph"/>
        <w:numPr>
          <w:ilvl w:val="0"/>
          <w:numId w:val="47"/>
        </w:numPr>
        <w:spacing w:after="20" w:line="360" w:lineRule="auto"/>
        <w:ind w:left="1440"/>
        <w:contextualSpacing/>
        <w:rPr>
          <w:rFonts w:asciiTheme="minorBidi" w:eastAsia="SimSun" w:hAnsiTheme="minorBidi" w:cstheme="minorBidi"/>
          <w:sz w:val="24"/>
          <w:szCs w:val="24"/>
          <w:lang w:val="en-US"/>
        </w:rPr>
      </w:pPr>
      <w:r w:rsidRPr="000E25EA">
        <w:rPr>
          <w:rFonts w:asciiTheme="minorBidi" w:eastAsia="SimSun" w:hAnsiTheme="minorBidi" w:cstheme="minorBidi"/>
          <w:sz w:val="24"/>
          <w:szCs w:val="24"/>
          <w:lang w:val="en-US"/>
        </w:rPr>
        <w:t xml:space="preserve">Site/ Facility entrances, exits, </w:t>
      </w:r>
    </w:p>
    <w:p w:rsidR="003C5C59" w:rsidRPr="000E25EA" w:rsidRDefault="000E25EA" w:rsidP="00C066E3">
      <w:pPr>
        <w:pStyle w:val="ListParagraph"/>
        <w:numPr>
          <w:ilvl w:val="0"/>
          <w:numId w:val="47"/>
        </w:numPr>
        <w:spacing w:after="20" w:line="360" w:lineRule="auto"/>
        <w:ind w:left="1440"/>
        <w:contextualSpacing/>
        <w:rPr>
          <w:rFonts w:asciiTheme="minorBidi" w:eastAsia="SimSun" w:hAnsiTheme="minorBidi" w:cstheme="minorBidi"/>
          <w:sz w:val="24"/>
          <w:szCs w:val="24"/>
          <w:lang w:val="en-US"/>
        </w:rPr>
      </w:pPr>
      <w:r>
        <w:rPr>
          <w:rFonts w:asciiTheme="minorBidi" w:eastAsia="SimSun" w:hAnsiTheme="minorBidi" w:cstheme="minorBidi"/>
          <w:sz w:val="24"/>
          <w:szCs w:val="24"/>
          <w:lang w:val="en-US"/>
        </w:rPr>
        <w:t>L</w:t>
      </w:r>
      <w:r w:rsidR="003C5C59" w:rsidRPr="000E25EA">
        <w:rPr>
          <w:rFonts w:asciiTheme="minorBidi" w:eastAsia="SimSun" w:hAnsiTheme="minorBidi" w:cstheme="minorBidi"/>
          <w:sz w:val="24"/>
          <w:szCs w:val="24"/>
          <w:lang w:val="en-US"/>
        </w:rPr>
        <w:t>ocation of fire extinguishers/ Fire alarms</w:t>
      </w:r>
    </w:p>
    <w:p w:rsidR="003C5C59" w:rsidRPr="000E25EA" w:rsidRDefault="000E25EA" w:rsidP="00C066E3">
      <w:pPr>
        <w:pStyle w:val="ListParagraph"/>
        <w:numPr>
          <w:ilvl w:val="0"/>
          <w:numId w:val="47"/>
        </w:numPr>
        <w:spacing w:after="20" w:line="360" w:lineRule="auto"/>
        <w:ind w:left="1440"/>
        <w:contextualSpacing/>
        <w:rPr>
          <w:rFonts w:asciiTheme="minorBidi" w:eastAsia="SimSun" w:hAnsiTheme="minorBidi" w:cstheme="minorBidi"/>
          <w:sz w:val="24"/>
          <w:szCs w:val="24"/>
          <w:lang w:val="en-US"/>
        </w:rPr>
      </w:pPr>
      <w:r>
        <w:rPr>
          <w:rFonts w:asciiTheme="minorBidi" w:eastAsia="SimSun" w:hAnsiTheme="minorBidi" w:cstheme="minorBidi"/>
          <w:sz w:val="24"/>
          <w:szCs w:val="24"/>
          <w:lang w:val="en-US"/>
        </w:rPr>
        <w:t>L</w:t>
      </w:r>
      <w:r w:rsidR="003C5C59" w:rsidRPr="000E25EA">
        <w:rPr>
          <w:rFonts w:asciiTheme="minorBidi" w:eastAsia="SimSun" w:hAnsiTheme="minorBidi" w:cstheme="minorBidi"/>
          <w:sz w:val="24"/>
          <w:szCs w:val="24"/>
          <w:lang w:val="en-US"/>
        </w:rPr>
        <w:t>ocation of First Aid facilities</w:t>
      </w:r>
    </w:p>
    <w:p w:rsidR="003C5C59" w:rsidRPr="000E25EA" w:rsidRDefault="003C5C59" w:rsidP="00C066E3">
      <w:pPr>
        <w:pStyle w:val="ListParagraph"/>
        <w:numPr>
          <w:ilvl w:val="0"/>
          <w:numId w:val="47"/>
        </w:numPr>
        <w:spacing w:after="20" w:line="360" w:lineRule="auto"/>
        <w:ind w:left="1440"/>
        <w:contextualSpacing/>
        <w:rPr>
          <w:rFonts w:asciiTheme="minorBidi" w:eastAsia="SimSun" w:hAnsiTheme="minorBidi" w:cstheme="minorBidi"/>
          <w:sz w:val="24"/>
          <w:szCs w:val="24"/>
          <w:lang w:val="en-US"/>
        </w:rPr>
      </w:pPr>
      <w:r w:rsidRPr="000E25EA">
        <w:rPr>
          <w:rFonts w:asciiTheme="minorBidi" w:eastAsia="SimSun" w:hAnsiTheme="minorBidi" w:cstheme="minorBidi"/>
          <w:sz w:val="24"/>
          <w:szCs w:val="24"/>
          <w:lang w:val="en-US"/>
        </w:rPr>
        <w:t>Storage locations for flammable/ dangerous materials etc.</w:t>
      </w:r>
    </w:p>
    <w:p w:rsidR="003C5C59" w:rsidRPr="000E25EA" w:rsidRDefault="003C5C59" w:rsidP="00C066E3">
      <w:pPr>
        <w:pStyle w:val="Heading3"/>
        <w:numPr>
          <w:ilvl w:val="6"/>
          <w:numId w:val="46"/>
        </w:numPr>
        <w:tabs>
          <w:tab w:val="clear" w:pos="6120"/>
          <w:tab w:val="left" w:pos="1440"/>
        </w:tabs>
        <w:spacing w:line="276" w:lineRule="auto"/>
        <w:ind w:left="1440" w:hanging="450"/>
        <w:rPr>
          <w:rFonts w:asciiTheme="minorBidi" w:hAnsiTheme="minorBidi" w:cstheme="minorBidi"/>
          <w:szCs w:val="24"/>
        </w:rPr>
      </w:pPr>
      <w:bookmarkStart w:id="77" w:name="_Toc24551958"/>
      <w:r w:rsidRPr="000E25EA">
        <w:rPr>
          <w:rFonts w:asciiTheme="minorBidi" w:hAnsiTheme="minorBidi" w:cstheme="minorBidi"/>
          <w:szCs w:val="24"/>
        </w:rPr>
        <w:t>The emergency contact Numbers shall be displayed as required on site/ Facility on Highly Visible areas.</w:t>
      </w:r>
      <w:bookmarkEnd w:id="77"/>
    </w:p>
    <w:p w:rsidR="003C5C59" w:rsidRPr="000E25EA" w:rsidRDefault="003C5C59" w:rsidP="00C066E3">
      <w:pPr>
        <w:pStyle w:val="Heading3"/>
        <w:numPr>
          <w:ilvl w:val="6"/>
          <w:numId w:val="46"/>
        </w:numPr>
        <w:tabs>
          <w:tab w:val="clear" w:pos="6120"/>
          <w:tab w:val="left" w:pos="1440"/>
        </w:tabs>
        <w:spacing w:line="276" w:lineRule="auto"/>
        <w:ind w:left="1440" w:hanging="450"/>
        <w:rPr>
          <w:rFonts w:asciiTheme="minorBidi" w:hAnsiTheme="minorBidi" w:cstheme="minorBidi"/>
          <w:szCs w:val="24"/>
        </w:rPr>
      </w:pPr>
      <w:bookmarkStart w:id="78" w:name="_Toc24551959"/>
      <w:r w:rsidRPr="000E25EA">
        <w:rPr>
          <w:rFonts w:asciiTheme="minorBidi" w:hAnsiTheme="minorBidi" w:cstheme="minorBidi"/>
          <w:szCs w:val="24"/>
        </w:rPr>
        <w:t>Chain of command and modes of communication are defined in order to get effective and timely response of concerned persons.</w:t>
      </w:r>
      <w:bookmarkEnd w:id="78"/>
    </w:p>
    <w:p w:rsidR="003C5C59" w:rsidRPr="000E25EA" w:rsidRDefault="003C5C59" w:rsidP="00C066E3">
      <w:pPr>
        <w:pStyle w:val="Heading3"/>
        <w:numPr>
          <w:ilvl w:val="6"/>
          <w:numId w:val="46"/>
        </w:numPr>
        <w:tabs>
          <w:tab w:val="clear" w:pos="6120"/>
          <w:tab w:val="left" w:pos="1440"/>
        </w:tabs>
        <w:spacing w:line="276" w:lineRule="auto"/>
        <w:ind w:left="1440" w:hanging="450"/>
        <w:rPr>
          <w:rFonts w:asciiTheme="minorBidi" w:hAnsiTheme="minorBidi" w:cstheme="minorBidi"/>
          <w:szCs w:val="24"/>
        </w:rPr>
      </w:pPr>
      <w:bookmarkStart w:id="79" w:name="_Toc24551960"/>
      <w:r w:rsidRPr="000E25EA">
        <w:rPr>
          <w:rFonts w:asciiTheme="minorBidi" w:hAnsiTheme="minorBidi" w:cstheme="minorBidi"/>
          <w:szCs w:val="24"/>
        </w:rPr>
        <w:t>MSDS will be the source of information on hazardous materials’ potential impact on the environment, and measures will be taken as instructed in the event of accidental releases.</w:t>
      </w:r>
      <w:bookmarkEnd w:id="79"/>
    </w:p>
    <w:p w:rsidR="003C5C59" w:rsidRDefault="003C5C59" w:rsidP="00C066E3">
      <w:pPr>
        <w:pStyle w:val="Heading3"/>
        <w:numPr>
          <w:ilvl w:val="6"/>
          <w:numId w:val="46"/>
        </w:numPr>
        <w:tabs>
          <w:tab w:val="clear" w:pos="6120"/>
          <w:tab w:val="left" w:pos="1440"/>
        </w:tabs>
        <w:spacing w:line="276" w:lineRule="auto"/>
        <w:ind w:left="1440" w:hanging="450"/>
        <w:rPr>
          <w:rFonts w:asciiTheme="minorBidi" w:hAnsiTheme="minorBidi" w:cstheme="minorBidi"/>
          <w:szCs w:val="24"/>
        </w:rPr>
      </w:pPr>
      <w:bookmarkStart w:id="80" w:name="_Toc24551961"/>
      <w:r w:rsidRPr="000E25EA">
        <w:rPr>
          <w:rFonts w:asciiTheme="minorBidi" w:hAnsiTheme="minorBidi" w:cstheme="minorBidi"/>
          <w:szCs w:val="24"/>
        </w:rPr>
        <w:t>For Projects, the emergency preparedness plan shall be a part of the Project HSE plan and for facilities/offices the emergency preparedness plan shall be communicated suitably, at least once in a year.</w:t>
      </w:r>
      <w:bookmarkEnd w:id="80"/>
    </w:p>
    <w:p w:rsidR="000E25EA" w:rsidRDefault="000E25EA" w:rsidP="000E25EA">
      <w:pPr>
        <w:rPr>
          <w:lang w:val="en-US"/>
        </w:rPr>
      </w:pPr>
    </w:p>
    <w:p w:rsidR="000E25EA" w:rsidRDefault="000E25EA" w:rsidP="000E25EA">
      <w:pPr>
        <w:rPr>
          <w:lang w:val="en-US"/>
        </w:rPr>
      </w:pPr>
    </w:p>
    <w:p w:rsidR="000E25EA" w:rsidRDefault="000E25EA" w:rsidP="000E25EA">
      <w:pPr>
        <w:rPr>
          <w:lang w:val="en-US"/>
        </w:rPr>
      </w:pPr>
    </w:p>
    <w:p w:rsidR="000E25EA" w:rsidRPr="000E25EA" w:rsidRDefault="000E25EA" w:rsidP="000E25EA">
      <w:pPr>
        <w:rPr>
          <w:lang w:val="en-US"/>
        </w:rPr>
      </w:pPr>
    </w:p>
    <w:p w:rsidR="003C5C59" w:rsidRPr="000E25EA" w:rsidRDefault="003C5C59" w:rsidP="000E25EA">
      <w:pPr>
        <w:pStyle w:val="ListParagraph"/>
        <w:numPr>
          <w:ilvl w:val="1"/>
          <w:numId w:val="1"/>
        </w:numPr>
        <w:tabs>
          <w:tab w:val="clear" w:pos="576"/>
          <w:tab w:val="left" w:pos="720"/>
        </w:tabs>
        <w:spacing w:after="160"/>
        <w:ind w:left="810" w:hanging="540"/>
        <w:contextualSpacing/>
        <w:rPr>
          <w:rFonts w:ascii="Arial" w:hAnsi="Arial" w:cs="Arial"/>
          <w:b/>
          <w:sz w:val="24"/>
          <w:szCs w:val="24"/>
          <w:u w:val="single"/>
        </w:rPr>
      </w:pPr>
      <w:r w:rsidRPr="000E25EA">
        <w:rPr>
          <w:rFonts w:ascii="Arial" w:hAnsi="Arial" w:cs="Arial"/>
          <w:b/>
          <w:sz w:val="24"/>
          <w:szCs w:val="24"/>
          <w:u w:val="single"/>
        </w:rPr>
        <w:lastRenderedPageBreak/>
        <w:t>Emergency Response</w:t>
      </w:r>
    </w:p>
    <w:p w:rsidR="003C5C59" w:rsidRPr="000E25EA" w:rsidRDefault="003C5C59" w:rsidP="000E25EA">
      <w:pPr>
        <w:pStyle w:val="Heading3"/>
        <w:tabs>
          <w:tab w:val="clear" w:pos="720"/>
          <w:tab w:val="num" w:pos="1260"/>
        </w:tabs>
        <w:spacing w:line="276" w:lineRule="auto"/>
        <w:ind w:left="1260"/>
        <w:rPr>
          <w:rFonts w:asciiTheme="minorBidi" w:hAnsiTheme="minorBidi" w:cstheme="minorBidi"/>
          <w:szCs w:val="24"/>
        </w:rPr>
      </w:pPr>
      <w:bookmarkStart w:id="81" w:name="_Toc24551962"/>
      <w:r w:rsidRPr="000E25EA">
        <w:rPr>
          <w:rFonts w:asciiTheme="minorBidi" w:hAnsiTheme="minorBidi" w:cstheme="minorBidi"/>
          <w:szCs w:val="24"/>
        </w:rPr>
        <w:t>Emergency drills will be conducted regularly in order to assess the effectiveness of EP&amp;R of workforce to handle emergencies and to make workforce realize their roles and responsibilities during emergency.</w:t>
      </w:r>
      <w:bookmarkEnd w:id="81"/>
    </w:p>
    <w:p w:rsidR="003C5C59" w:rsidRPr="000E25EA" w:rsidRDefault="003C5C59" w:rsidP="000E25EA">
      <w:pPr>
        <w:pStyle w:val="Heading3"/>
        <w:tabs>
          <w:tab w:val="clear" w:pos="720"/>
          <w:tab w:val="num" w:pos="1260"/>
        </w:tabs>
        <w:spacing w:line="276" w:lineRule="auto"/>
        <w:ind w:left="1260"/>
        <w:rPr>
          <w:rFonts w:asciiTheme="minorBidi" w:hAnsiTheme="minorBidi" w:cstheme="minorBidi"/>
          <w:szCs w:val="24"/>
        </w:rPr>
      </w:pPr>
      <w:bookmarkStart w:id="82" w:name="_Toc24551963"/>
      <w:r w:rsidRPr="000E25EA">
        <w:rPr>
          <w:rFonts w:asciiTheme="minorBidi" w:hAnsiTheme="minorBidi" w:cstheme="minorBidi"/>
          <w:szCs w:val="24"/>
        </w:rPr>
        <w:t>For Site Emergency Evacuation drills shall be carried out on regular intervals, which shall be addressed in project HSE Plan. It will be managed by the Project HSE Engineers/Officer and will include all the Project Staffs. For office/ establishments, drills shall be conducted at least once in a year.</w:t>
      </w:r>
      <w:bookmarkEnd w:id="82"/>
    </w:p>
    <w:p w:rsidR="003C5C59" w:rsidRPr="000E25EA" w:rsidRDefault="003C5C59" w:rsidP="000E25EA">
      <w:pPr>
        <w:pStyle w:val="Heading3"/>
        <w:tabs>
          <w:tab w:val="clear" w:pos="720"/>
          <w:tab w:val="num" w:pos="1260"/>
        </w:tabs>
        <w:spacing w:line="276" w:lineRule="auto"/>
        <w:ind w:left="1260"/>
        <w:rPr>
          <w:rFonts w:asciiTheme="minorBidi" w:hAnsiTheme="minorBidi" w:cstheme="minorBidi"/>
          <w:szCs w:val="24"/>
        </w:rPr>
      </w:pPr>
      <w:bookmarkStart w:id="83" w:name="_Toc24551964"/>
      <w:r w:rsidRPr="000E25EA">
        <w:rPr>
          <w:rFonts w:asciiTheme="minorBidi" w:hAnsiTheme="minorBidi" w:cstheme="minorBidi"/>
          <w:szCs w:val="24"/>
        </w:rPr>
        <w:t>On hearing an alarm all personnel shall vacate the work place. Before leaving, each person shall ensure that the area is as safe as possible by switching off welding machines, gas cylinders, running machines etc. Responsible persons shall take the lead to handle emergency before external help arrives. Site will be handed over to emergency team on their arrival on site.</w:t>
      </w:r>
      <w:bookmarkEnd w:id="83"/>
    </w:p>
    <w:p w:rsidR="000E25EA" w:rsidRPr="000E25EA" w:rsidRDefault="003C5C59" w:rsidP="000E25EA">
      <w:pPr>
        <w:pStyle w:val="Heading3"/>
        <w:tabs>
          <w:tab w:val="clear" w:pos="720"/>
          <w:tab w:val="num" w:pos="1260"/>
        </w:tabs>
        <w:spacing w:line="276" w:lineRule="auto"/>
        <w:ind w:left="1260"/>
        <w:rPr>
          <w:rFonts w:asciiTheme="minorBidi" w:hAnsiTheme="minorBidi" w:cstheme="minorBidi"/>
          <w:szCs w:val="24"/>
        </w:rPr>
      </w:pPr>
      <w:bookmarkStart w:id="84" w:name="_Toc24551965"/>
      <w:r w:rsidRPr="000E25EA">
        <w:rPr>
          <w:rFonts w:asciiTheme="minorBidi" w:hAnsiTheme="minorBidi" w:cstheme="minorBidi"/>
          <w:szCs w:val="24"/>
        </w:rPr>
        <w:t>All personnel shall muster at the declared assembly point. The designated members of the HSE team shall provide guidance and assistance to reach the assembly point.</w:t>
      </w:r>
      <w:bookmarkEnd w:id="84"/>
    </w:p>
    <w:p w:rsidR="005E5749" w:rsidRPr="003C5C59" w:rsidRDefault="005E5749" w:rsidP="003C5C59">
      <w:pPr>
        <w:spacing w:after="120"/>
        <w:jc w:val="both"/>
        <w:rPr>
          <w:rFonts w:asciiTheme="minorBidi" w:hAnsiTheme="minorBidi" w:cstheme="minorBidi"/>
        </w:rPr>
      </w:pPr>
    </w:p>
    <w:p w:rsidR="000E25EA" w:rsidRPr="000E25EA" w:rsidRDefault="000E25EA" w:rsidP="000E25EA">
      <w:pPr>
        <w:pStyle w:val="Heading1"/>
      </w:pPr>
      <w:bookmarkStart w:id="85" w:name="_Toc24551966"/>
      <w:r>
        <w:t>References</w:t>
      </w:r>
      <w:bookmarkEnd w:id="85"/>
    </w:p>
    <w:p w:rsidR="000E25EA" w:rsidRPr="000E25EA" w:rsidRDefault="000E25EA" w:rsidP="000E25EA">
      <w:pPr>
        <w:pStyle w:val="r3"/>
        <w:tabs>
          <w:tab w:val="left" w:pos="810"/>
        </w:tabs>
        <w:spacing w:after="100" w:line="276" w:lineRule="auto"/>
        <w:ind w:left="810" w:right="119" w:firstLine="0"/>
        <w:jc w:val="left"/>
        <w:rPr>
          <w:rFonts w:cs="Arial"/>
          <w:sz w:val="24"/>
          <w:szCs w:val="24"/>
        </w:rPr>
      </w:pPr>
      <w:r w:rsidRPr="000E25EA">
        <w:rPr>
          <w:rFonts w:cs="Arial"/>
          <w:sz w:val="24"/>
          <w:szCs w:val="24"/>
        </w:rPr>
        <w:t>The quality of items and services will be controlled by complying with the following references:</w:t>
      </w:r>
    </w:p>
    <w:p w:rsidR="000E25EA" w:rsidRPr="000E25EA" w:rsidRDefault="00E81562" w:rsidP="000E25EA">
      <w:pPr>
        <w:pStyle w:val="Heading3"/>
        <w:tabs>
          <w:tab w:val="clear" w:pos="720"/>
          <w:tab w:val="num" w:pos="1260"/>
        </w:tabs>
        <w:spacing w:line="276" w:lineRule="auto"/>
        <w:ind w:left="1260"/>
        <w:rPr>
          <w:rFonts w:asciiTheme="minorBidi" w:hAnsiTheme="minorBidi" w:cstheme="minorBidi"/>
          <w:szCs w:val="24"/>
        </w:rPr>
      </w:pPr>
      <w:bookmarkStart w:id="86" w:name="_Toc24551967"/>
      <w:r>
        <w:rPr>
          <w:rFonts w:asciiTheme="minorBidi" w:hAnsiTheme="minorBidi" w:cstheme="minorBidi"/>
          <w:szCs w:val="24"/>
        </w:rPr>
        <w:t xml:space="preserve"> </w:t>
      </w:r>
      <w:r w:rsidR="000E25EA" w:rsidRPr="000E25EA">
        <w:rPr>
          <w:rFonts w:asciiTheme="minorBidi" w:hAnsiTheme="minorBidi" w:cstheme="minorBidi"/>
          <w:szCs w:val="24"/>
        </w:rPr>
        <w:t>Scope of Work and Bill of Quantities</w:t>
      </w:r>
      <w:bookmarkEnd w:id="86"/>
    </w:p>
    <w:p w:rsidR="000E25EA" w:rsidRPr="000E25EA" w:rsidRDefault="00E81562" w:rsidP="000E25EA">
      <w:pPr>
        <w:pStyle w:val="Heading3"/>
        <w:tabs>
          <w:tab w:val="clear" w:pos="720"/>
          <w:tab w:val="num" w:pos="1260"/>
        </w:tabs>
        <w:spacing w:line="276" w:lineRule="auto"/>
        <w:ind w:left="1260"/>
        <w:rPr>
          <w:rFonts w:asciiTheme="minorBidi" w:hAnsiTheme="minorBidi" w:cstheme="minorBidi"/>
          <w:szCs w:val="24"/>
        </w:rPr>
      </w:pPr>
      <w:bookmarkStart w:id="87" w:name="_Toc24551968"/>
      <w:r>
        <w:rPr>
          <w:rFonts w:asciiTheme="minorBidi" w:hAnsiTheme="minorBidi" w:cstheme="minorBidi"/>
          <w:szCs w:val="24"/>
        </w:rPr>
        <w:t xml:space="preserve"> </w:t>
      </w:r>
      <w:proofErr w:type="gramStart"/>
      <w:r w:rsidR="000E25EA" w:rsidRPr="000E25EA">
        <w:rPr>
          <w:rFonts w:asciiTheme="minorBidi" w:hAnsiTheme="minorBidi" w:cstheme="minorBidi"/>
          <w:szCs w:val="24"/>
        </w:rPr>
        <w:t>TRANSCO Specification</w:t>
      </w:r>
      <w:r>
        <w:rPr>
          <w:rFonts w:asciiTheme="minorBidi" w:hAnsiTheme="minorBidi" w:cstheme="minorBidi"/>
          <w:szCs w:val="24"/>
        </w:rPr>
        <w:t xml:space="preserve"> No.</w:t>
      </w:r>
      <w:proofErr w:type="gramEnd"/>
      <w:r w:rsidR="000E25EA" w:rsidRPr="000E25EA">
        <w:rPr>
          <w:rFonts w:asciiTheme="minorBidi" w:hAnsiTheme="minorBidi" w:cstheme="minorBidi"/>
          <w:szCs w:val="24"/>
        </w:rPr>
        <w:t xml:space="preserve"> S-TR-CAB-GEN</w:t>
      </w:r>
      <w:bookmarkEnd w:id="87"/>
    </w:p>
    <w:p w:rsidR="000E25EA" w:rsidRPr="000E25EA" w:rsidRDefault="00E81562" w:rsidP="000E25EA">
      <w:pPr>
        <w:pStyle w:val="Heading3"/>
        <w:tabs>
          <w:tab w:val="clear" w:pos="720"/>
          <w:tab w:val="num" w:pos="1260"/>
        </w:tabs>
        <w:spacing w:line="276" w:lineRule="auto"/>
        <w:ind w:left="1260"/>
        <w:rPr>
          <w:rFonts w:asciiTheme="minorBidi" w:hAnsiTheme="minorBidi" w:cstheme="minorBidi"/>
          <w:szCs w:val="24"/>
        </w:rPr>
      </w:pPr>
      <w:bookmarkStart w:id="88" w:name="_Toc24551969"/>
      <w:r>
        <w:rPr>
          <w:rFonts w:asciiTheme="minorBidi" w:hAnsiTheme="minorBidi" w:cstheme="minorBidi"/>
          <w:szCs w:val="24"/>
        </w:rPr>
        <w:t xml:space="preserve"> </w:t>
      </w:r>
      <w:proofErr w:type="gramStart"/>
      <w:r w:rsidR="000E25EA" w:rsidRPr="000E25EA">
        <w:rPr>
          <w:rFonts w:asciiTheme="minorBidi" w:hAnsiTheme="minorBidi" w:cstheme="minorBidi"/>
          <w:szCs w:val="24"/>
        </w:rPr>
        <w:t>TRANSCO Specification No.</w:t>
      </w:r>
      <w:proofErr w:type="gramEnd"/>
      <w:r w:rsidR="000E25EA" w:rsidRPr="000E25EA">
        <w:rPr>
          <w:rFonts w:asciiTheme="minorBidi" w:hAnsiTheme="minorBidi" w:cstheme="minorBidi"/>
          <w:szCs w:val="24"/>
        </w:rPr>
        <w:t xml:space="preserve"> S-CAB-INST-132</w:t>
      </w:r>
      <w:bookmarkEnd w:id="88"/>
    </w:p>
    <w:p w:rsidR="000E25EA" w:rsidRPr="000E25EA" w:rsidRDefault="00E81562" w:rsidP="000E25EA">
      <w:pPr>
        <w:pStyle w:val="Heading3"/>
        <w:tabs>
          <w:tab w:val="clear" w:pos="720"/>
          <w:tab w:val="num" w:pos="1260"/>
        </w:tabs>
        <w:spacing w:line="276" w:lineRule="auto"/>
        <w:ind w:left="1260"/>
        <w:rPr>
          <w:rFonts w:asciiTheme="minorBidi" w:hAnsiTheme="minorBidi" w:cstheme="minorBidi"/>
          <w:szCs w:val="24"/>
        </w:rPr>
      </w:pPr>
      <w:bookmarkStart w:id="89" w:name="_Toc24551970"/>
      <w:r>
        <w:rPr>
          <w:rFonts w:asciiTheme="minorBidi" w:hAnsiTheme="minorBidi" w:cstheme="minorBidi"/>
          <w:szCs w:val="24"/>
        </w:rPr>
        <w:t xml:space="preserve"> </w:t>
      </w:r>
      <w:proofErr w:type="gramStart"/>
      <w:r w:rsidR="000E25EA" w:rsidRPr="000E25EA">
        <w:rPr>
          <w:rFonts w:asciiTheme="minorBidi" w:hAnsiTheme="minorBidi" w:cstheme="minorBidi"/>
          <w:szCs w:val="24"/>
        </w:rPr>
        <w:t>TRANSCO Specification No.</w:t>
      </w:r>
      <w:proofErr w:type="gramEnd"/>
      <w:r w:rsidR="000E25EA" w:rsidRPr="000E25EA">
        <w:rPr>
          <w:rFonts w:asciiTheme="minorBidi" w:hAnsiTheme="minorBidi" w:cstheme="minorBidi"/>
          <w:szCs w:val="24"/>
        </w:rPr>
        <w:t xml:space="preserve"> S-CAB-132-PEST7-I</w:t>
      </w:r>
      <w:bookmarkEnd w:id="89"/>
    </w:p>
    <w:p w:rsidR="000E25EA" w:rsidRPr="000E25EA" w:rsidRDefault="00E81562" w:rsidP="000E25EA">
      <w:pPr>
        <w:pStyle w:val="Heading3"/>
        <w:tabs>
          <w:tab w:val="clear" w:pos="720"/>
          <w:tab w:val="num" w:pos="1260"/>
        </w:tabs>
        <w:spacing w:line="276" w:lineRule="auto"/>
        <w:ind w:left="1260"/>
        <w:rPr>
          <w:rFonts w:asciiTheme="minorBidi" w:hAnsiTheme="minorBidi" w:cstheme="minorBidi"/>
          <w:szCs w:val="24"/>
        </w:rPr>
      </w:pPr>
      <w:bookmarkStart w:id="90" w:name="_Toc24551971"/>
      <w:r>
        <w:rPr>
          <w:rFonts w:asciiTheme="minorBidi" w:hAnsiTheme="minorBidi" w:cstheme="minorBidi"/>
          <w:szCs w:val="24"/>
        </w:rPr>
        <w:t xml:space="preserve"> </w:t>
      </w:r>
      <w:proofErr w:type="gramStart"/>
      <w:r w:rsidR="000E25EA" w:rsidRPr="000E25EA">
        <w:rPr>
          <w:rFonts w:asciiTheme="minorBidi" w:hAnsiTheme="minorBidi" w:cstheme="minorBidi"/>
          <w:szCs w:val="24"/>
        </w:rPr>
        <w:t>TRANSCO Specification No.</w:t>
      </w:r>
      <w:proofErr w:type="gramEnd"/>
      <w:r w:rsidR="000E25EA" w:rsidRPr="000E25EA">
        <w:rPr>
          <w:rFonts w:asciiTheme="minorBidi" w:hAnsiTheme="minorBidi" w:cstheme="minorBidi"/>
          <w:szCs w:val="24"/>
        </w:rPr>
        <w:t xml:space="preserve"> S-TR-CAB-ACC-CLEAT-UG</w:t>
      </w:r>
      <w:bookmarkEnd w:id="90"/>
    </w:p>
    <w:p w:rsidR="000E25EA" w:rsidRPr="000E25EA" w:rsidRDefault="00E81562" w:rsidP="000E25EA">
      <w:pPr>
        <w:pStyle w:val="Heading3"/>
        <w:tabs>
          <w:tab w:val="clear" w:pos="720"/>
          <w:tab w:val="num" w:pos="1260"/>
        </w:tabs>
        <w:spacing w:line="276" w:lineRule="auto"/>
        <w:ind w:left="1260"/>
        <w:rPr>
          <w:rFonts w:asciiTheme="minorBidi" w:hAnsiTheme="minorBidi" w:cstheme="minorBidi"/>
          <w:szCs w:val="24"/>
        </w:rPr>
      </w:pPr>
      <w:bookmarkStart w:id="91" w:name="_Toc24551972"/>
      <w:r>
        <w:rPr>
          <w:rFonts w:asciiTheme="minorBidi" w:hAnsiTheme="minorBidi" w:cstheme="minorBidi"/>
          <w:szCs w:val="24"/>
        </w:rPr>
        <w:t xml:space="preserve"> </w:t>
      </w:r>
      <w:proofErr w:type="gramStart"/>
      <w:r w:rsidR="000E25EA" w:rsidRPr="000E25EA">
        <w:rPr>
          <w:rFonts w:asciiTheme="minorBidi" w:hAnsiTheme="minorBidi" w:cstheme="minorBidi"/>
          <w:szCs w:val="24"/>
        </w:rPr>
        <w:t>Project Quality and HSE Manual.</w:t>
      </w:r>
      <w:bookmarkEnd w:id="91"/>
      <w:proofErr w:type="gramEnd"/>
    </w:p>
    <w:p w:rsidR="000E25EA" w:rsidRPr="000E25EA" w:rsidRDefault="00E81562" w:rsidP="000E25EA">
      <w:pPr>
        <w:pStyle w:val="Heading3"/>
        <w:tabs>
          <w:tab w:val="clear" w:pos="720"/>
          <w:tab w:val="num" w:pos="1260"/>
        </w:tabs>
        <w:spacing w:line="276" w:lineRule="auto"/>
        <w:ind w:left="1260"/>
        <w:rPr>
          <w:rFonts w:asciiTheme="minorBidi" w:hAnsiTheme="minorBidi" w:cstheme="minorBidi"/>
          <w:szCs w:val="24"/>
        </w:rPr>
      </w:pPr>
      <w:bookmarkStart w:id="92" w:name="_Toc24551973"/>
      <w:r>
        <w:rPr>
          <w:rFonts w:asciiTheme="minorBidi" w:hAnsiTheme="minorBidi" w:cstheme="minorBidi"/>
          <w:szCs w:val="24"/>
        </w:rPr>
        <w:t xml:space="preserve"> </w:t>
      </w:r>
      <w:proofErr w:type="gramStart"/>
      <w:r w:rsidR="000E25EA" w:rsidRPr="000E25EA">
        <w:rPr>
          <w:rFonts w:asciiTheme="minorBidi" w:hAnsiTheme="minorBidi" w:cstheme="minorBidi"/>
          <w:szCs w:val="24"/>
        </w:rPr>
        <w:t>Client/ TRANSCO HSE Regulations (SSR) and related Procedures.</w:t>
      </w:r>
      <w:bookmarkEnd w:id="92"/>
      <w:proofErr w:type="gramEnd"/>
    </w:p>
    <w:p w:rsidR="000E25EA" w:rsidRPr="000E25EA" w:rsidRDefault="000E25EA" w:rsidP="000E25EA"/>
    <w:p w:rsidR="00497529" w:rsidRDefault="00497529" w:rsidP="00497529"/>
    <w:p w:rsidR="00497529" w:rsidRDefault="00497529" w:rsidP="00497529"/>
    <w:p w:rsidR="000E25EA" w:rsidRDefault="000E25EA" w:rsidP="000E25EA">
      <w:pPr>
        <w:pStyle w:val="Heading1"/>
      </w:pPr>
      <w:bookmarkStart w:id="93" w:name="_Toc24551974"/>
      <w:r>
        <w:t>Risk assessment</w:t>
      </w:r>
      <w:bookmarkEnd w:id="93"/>
    </w:p>
    <w:p w:rsidR="000E25EA" w:rsidRPr="000E25EA" w:rsidRDefault="000E25EA" w:rsidP="000E25EA"/>
    <w:p w:rsidR="00497529" w:rsidRDefault="00497529" w:rsidP="00497529"/>
    <w:p w:rsidR="00497529" w:rsidRDefault="00497529" w:rsidP="00497529"/>
    <w:p w:rsidR="00497529" w:rsidRDefault="00497529" w:rsidP="00497529"/>
    <w:p w:rsidR="00497529" w:rsidRDefault="00497529" w:rsidP="00497529"/>
    <w:p w:rsidR="00497529" w:rsidRDefault="00497529" w:rsidP="00497529"/>
    <w:p w:rsidR="00497529" w:rsidRDefault="00497529" w:rsidP="00497529"/>
    <w:p w:rsidR="00497529" w:rsidRDefault="00497529" w:rsidP="00497529"/>
    <w:p w:rsidR="00497529" w:rsidRDefault="00497529" w:rsidP="00497529"/>
    <w:p w:rsidR="00497529" w:rsidRDefault="00497529" w:rsidP="00497529"/>
    <w:p w:rsidR="00497529" w:rsidRDefault="00497529" w:rsidP="00497529">
      <w:pPr>
        <w:sectPr w:rsidR="00497529" w:rsidSect="00F81D42">
          <w:headerReference w:type="default" r:id="rId18"/>
          <w:pgSz w:w="11907" w:h="16840"/>
          <w:pgMar w:top="806" w:right="907" w:bottom="806" w:left="1080" w:header="850" w:footer="232" w:gutter="0"/>
          <w:pgBorders w:offsetFrom="page">
            <w:top w:val="single" w:sz="4" w:space="24" w:color="auto"/>
            <w:left w:val="single" w:sz="4" w:space="24" w:color="auto"/>
            <w:bottom w:val="single" w:sz="4" w:space="24" w:color="auto"/>
            <w:right w:val="single" w:sz="4" w:space="24" w:color="auto"/>
          </w:pgBorders>
          <w:cols w:space="720"/>
          <w:docGrid w:linePitch="272"/>
        </w:sectPr>
      </w:pPr>
    </w:p>
    <w:tbl>
      <w:tblPr>
        <w:tblW w:w="5000" w:type="pct"/>
        <w:jc w:val="center"/>
        <w:tblLayout w:type="fixed"/>
        <w:tblLook w:val="04A0" w:firstRow="1" w:lastRow="0" w:firstColumn="1" w:lastColumn="0" w:noHBand="0" w:noVBand="1"/>
      </w:tblPr>
      <w:tblGrid>
        <w:gridCol w:w="1188"/>
        <w:gridCol w:w="1710"/>
        <w:gridCol w:w="1800"/>
        <w:gridCol w:w="1620"/>
        <w:gridCol w:w="4050"/>
        <w:gridCol w:w="360"/>
        <w:gridCol w:w="360"/>
        <w:gridCol w:w="360"/>
        <w:gridCol w:w="3330"/>
        <w:gridCol w:w="360"/>
        <w:gridCol w:w="360"/>
        <w:gridCol w:w="418"/>
      </w:tblGrid>
      <w:tr w:rsidR="00F53C6D" w:rsidRPr="004B70E7" w:rsidTr="00CA786A">
        <w:trPr>
          <w:trHeight w:val="500"/>
          <w:jc w:val="center"/>
        </w:trPr>
        <w:tc>
          <w:tcPr>
            <w:tcW w:w="118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lastRenderedPageBreak/>
              <w:t>Activity</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Hazard / Aspect</w:t>
            </w:r>
          </w:p>
        </w:tc>
        <w:tc>
          <w:tcPr>
            <w:tcW w:w="180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Consequences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Groups Exposed</w:t>
            </w:r>
          </w:p>
        </w:tc>
        <w:tc>
          <w:tcPr>
            <w:tcW w:w="40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Existing Control Measures</w:t>
            </w:r>
          </w:p>
        </w:tc>
        <w:tc>
          <w:tcPr>
            <w:tcW w:w="108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Risk Evaluation</w:t>
            </w:r>
          </w:p>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2"/>
                <w:szCs w:val="12"/>
                <w:lang w:val="en-US"/>
              </w:rPr>
              <w:t>(with existing control measures)</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Additional Control Measures</w:t>
            </w:r>
          </w:p>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2"/>
                <w:szCs w:val="12"/>
                <w:lang w:val="en-US"/>
              </w:rPr>
              <w:t>(If required)</w:t>
            </w:r>
          </w:p>
        </w:tc>
        <w:tc>
          <w:tcPr>
            <w:tcW w:w="113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Risk Evaluation</w:t>
            </w:r>
          </w:p>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2"/>
                <w:szCs w:val="12"/>
                <w:lang w:val="en-US"/>
              </w:rPr>
              <w:t>(with additional control measures)</w:t>
            </w:r>
          </w:p>
        </w:tc>
      </w:tr>
      <w:tr w:rsidR="00F53C6D" w:rsidRPr="004B70E7" w:rsidTr="00CA786A">
        <w:trPr>
          <w:trHeight w:val="300"/>
          <w:jc w:val="center"/>
        </w:trPr>
        <w:tc>
          <w:tcPr>
            <w:tcW w:w="118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p>
        </w:tc>
        <w:tc>
          <w:tcPr>
            <w:tcW w:w="17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p>
        </w:tc>
        <w:tc>
          <w:tcPr>
            <w:tcW w:w="1800"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F53C6D" w:rsidRPr="004B70E7" w:rsidRDefault="00F53C6D" w:rsidP="00CA786A">
            <w:pPr>
              <w:spacing w:before="120" w:after="120"/>
              <w:jc w:val="center"/>
              <w:rPr>
                <w:rFonts w:ascii="Arial" w:hAnsi="Arial" w:cs="Arial"/>
                <w:sz w:val="18"/>
                <w:szCs w:val="18"/>
                <w:lang w:val="en-US"/>
              </w:rPr>
            </w:pPr>
          </w:p>
        </w:tc>
        <w:tc>
          <w:tcPr>
            <w:tcW w:w="162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p>
        </w:tc>
        <w:tc>
          <w:tcPr>
            <w:tcW w:w="40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p>
        </w:tc>
        <w:tc>
          <w:tcPr>
            <w:tcW w:w="360" w:type="dxa"/>
            <w:tcBorders>
              <w:top w:val="nil"/>
              <w:left w:val="nil"/>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P</w:t>
            </w:r>
          </w:p>
        </w:tc>
        <w:tc>
          <w:tcPr>
            <w:tcW w:w="360" w:type="dxa"/>
            <w:tcBorders>
              <w:top w:val="nil"/>
              <w:left w:val="nil"/>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S</w:t>
            </w:r>
          </w:p>
        </w:tc>
        <w:tc>
          <w:tcPr>
            <w:tcW w:w="360" w:type="dxa"/>
            <w:tcBorders>
              <w:top w:val="nil"/>
              <w:left w:val="nil"/>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color w:val="FF0000"/>
                <w:sz w:val="18"/>
                <w:szCs w:val="18"/>
                <w:lang w:val="en-US"/>
              </w:rPr>
            </w:pPr>
            <w:r w:rsidRPr="004B70E7">
              <w:rPr>
                <w:rFonts w:ascii="Arial" w:hAnsi="Arial" w:cs="Arial"/>
                <w:sz w:val="18"/>
                <w:szCs w:val="18"/>
                <w:lang w:val="en-US"/>
              </w:rPr>
              <w:t>R</w:t>
            </w:r>
          </w:p>
        </w:tc>
        <w:tc>
          <w:tcPr>
            <w:tcW w:w="333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P</w:t>
            </w: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S</w:t>
            </w:r>
          </w:p>
        </w:tc>
        <w:tc>
          <w:tcPr>
            <w:tcW w:w="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53C6D" w:rsidRPr="004B70E7" w:rsidRDefault="00F53C6D" w:rsidP="00CA786A">
            <w:pPr>
              <w:spacing w:before="120" w:after="120"/>
              <w:jc w:val="center"/>
              <w:rPr>
                <w:rFonts w:ascii="Arial" w:hAnsi="Arial" w:cs="Arial"/>
                <w:sz w:val="18"/>
                <w:szCs w:val="18"/>
                <w:lang w:val="en-US"/>
              </w:rPr>
            </w:pPr>
            <w:r w:rsidRPr="004B70E7">
              <w:rPr>
                <w:rFonts w:ascii="Arial" w:hAnsi="Arial" w:cs="Arial"/>
                <w:sz w:val="18"/>
                <w:szCs w:val="18"/>
                <w:lang w:val="en-US"/>
              </w:rPr>
              <w:t>R</w:t>
            </w:r>
          </w:p>
        </w:tc>
      </w:tr>
      <w:tr w:rsidR="00F53C6D" w:rsidRPr="004B70E7" w:rsidTr="00CA786A">
        <w:trPr>
          <w:trHeight w:val="300"/>
          <w:jc w:val="center"/>
        </w:trPr>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F53C6D" w:rsidRPr="004B70E7" w:rsidRDefault="00F53C6D" w:rsidP="00CA786A">
            <w:pPr>
              <w:rPr>
                <w:rFonts w:ascii="Arial" w:hAnsi="Arial" w:cs="Arial"/>
                <w:b/>
                <w:bCs/>
                <w:sz w:val="16"/>
                <w:szCs w:val="16"/>
              </w:rPr>
            </w:pPr>
            <w:r w:rsidRPr="004B70E7">
              <w:rPr>
                <w:rFonts w:ascii="Arial" w:hAnsi="Arial" w:cs="Arial"/>
                <w:b/>
                <w:bCs/>
                <w:sz w:val="16"/>
                <w:szCs w:val="16"/>
              </w:rPr>
              <w:t xml:space="preserve">Mobilization </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line="276" w:lineRule="auto"/>
              <w:rPr>
                <w:rFonts w:eastAsia="Arial Unicode MS" w:cs="Calibri"/>
                <w:bCs/>
              </w:rPr>
            </w:pPr>
            <w:r w:rsidRPr="004B70E7">
              <w:rPr>
                <w:rFonts w:ascii="Arial" w:hAnsi="Arial" w:cs="Arial"/>
                <w:sz w:val="16"/>
                <w:szCs w:val="16"/>
              </w:rPr>
              <w:t>Vehicle movements,</w:t>
            </w:r>
          </w:p>
          <w:p w:rsidR="00F53C6D" w:rsidRPr="004B70E7" w:rsidRDefault="00F53C6D" w:rsidP="00CA786A">
            <w:pPr>
              <w:spacing w:before="120" w:after="120" w:line="276" w:lineRule="auto"/>
              <w:rPr>
                <w:rFonts w:eastAsia="Arial Unicode MS" w:cs="Calibri"/>
                <w:bCs/>
              </w:rPr>
            </w:pPr>
            <w:r w:rsidRPr="004B70E7">
              <w:rPr>
                <w:rFonts w:ascii="Arial" w:hAnsi="Arial" w:cs="Arial"/>
                <w:sz w:val="16"/>
                <w:szCs w:val="16"/>
              </w:rPr>
              <w:t>Loading and unloading of equipment.</w:t>
            </w:r>
          </w:p>
          <w:p w:rsidR="00F53C6D" w:rsidRPr="004B70E7" w:rsidRDefault="00F53C6D" w:rsidP="00CA786A">
            <w:pPr>
              <w:spacing w:before="120" w:after="120" w:line="276" w:lineRule="auto"/>
              <w:rPr>
                <w:rFonts w:eastAsia="Arial Unicode MS" w:cs="Calibri"/>
                <w:bCs/>
              </w:rPr>
            </w:pPr>
            <w:r w:rsidRPr="004B70E7">
              <w:rPr>
                <w:rFonts w:ascii="Arial" w:hAnsi="Arial" w:cs="Arial"/>
                <w:sz w:val="16"/>
                <w:szCs w:val="16"/>
              </w:rPr>
              <w:t>Poor and inadequate access</w:t>
            </w:r>
            <w:r w:rsidRPr="004B70E7">
              <w:rPr>
                <w:rFonts w:eastAsia="Arial Unicode MS" w:cs="Calibri"/>
                <w:bCs/>
              </w:rPr>
              <w:t xml:space="preserve"> </w:t>
            </w:r>
          </w:p>
        </w:tc>
        <w:tc>
          <w:tcPr>
            <w:tcW w:w="1800" w:type="dxa"/>
            <w:tcBorders>
              <w:top w:val="single" w:sz="4" w:space="0" w:color="auto"/>
              <w:left w:val="single" w:sz="4" w:space="0" w:color="auto"/>
              <w:bottom w:val="single" w:sz="4" w:space="0" w:color="auto"/>
              <w:right w:val="single" w:sz="4" w:space="0" w:color="auto"/>
            </w:tcBorders>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Personal injuries,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Property damage</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Contractor workforce. Consultant /Client staff, Visitors,</w:t>
            </w:r>
          </w:p>
          <w:p w:rsidR="00F53C6D" w:rsidRPr="004B70E7" w:rsidRDefault="00F53C6D" w:rsidP="00CA786A">
            <w:pPr>
              <w:spacing w:before="120" w:after="120" w:line="276" w:lineRule="auto"/>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Impart the safety induction to all new employees, client, visitors and consultants.</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 xml:space="preserve">Manage the site traffic in safe way. </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Traffic routes and pedestrian access are explicated and provided with appropriate sign boards.</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 xml:space="preserve">Handle the materials safely.  </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 xml:space="preserve">Unloading area is forbidden for unauthorized entry.  </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Emergency communication system to be established.</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 xml:space="preserve">Speed limit </w:t>
            </w:r>
            <w:proofErr w:type="spellStart"/>
            <w:r w:rsidRPr="004B70E7">
              <w:rPr>
                <w:rFonts w:ascii="Arial" w:hAnsi="Arial" w:cs="Arial"/>
                <w:sz w:val="16"/>
                <w:szCs w:val="16"/>
              </w:rPr>
              <w:t>signages</w:t>
            </w:r>
            <w:proofErr w:type="spellEnd"/>
            <w:r w:rsidRPr="004B70E7">
              <w:rPr>
                <w:rFonts w:ascii="Arial" w:hAnsi="Arial" w:cs="Arial"/>
                <w:sz w:val="16"/>
                <w:szCs w:val="16"/>
              </w:rPr>
              <w:t xml:space="preserve"> to be installed. </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 xml:space="preserve">Loading and offloading operation to be done in designated areas only. </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 xml:space="preserve">Close supervision required by contractor, </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 xml:space="preserve">Material storage area should be approved by concerning authorities. </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 xml:space="preserve">Area of material storage should be barricaded and safety </w:t>
            </w:r>
            <w:proofErr w:type="spellStart"/>
            <w:r w:rsidRPr="004B70E7">
              <w:rPr>
                <w:rFonts w:ascii="Arial" w:hAnsi="Arial" w:cs="Arial"/>
                <w:sz w:val="16"/>
                <w:szCs w:val="16"/>
              </w:rPr>
              <w:t>signages</w:t>
            </w:r>
            <w:proofErr w:type="spellEnd"/>
            <w:r w:rsidRPr="004B70E7">
              <w:rPr>
                <w:rFonts w:ascii="Arial" w:hAnsi="Arial" w:cs="Arial"/>
                <w:sz w:val="16"/>
                <w:szCs w:val="16"/>
              </w:rPr>
              <w:t xml:space="preserve"> to be installed. </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 xml:space="preserve">Emergency contact </w:t>
            </w:r>
            <w:proofErr w:type="spellStart"/>
            <w:r w:rsidRPr="004B70E7">
              <w:rPr>
                <w:rFonts w:ascii="Arial" w:hAnsi="Arial" w:cs="Arial"/>
                <w:sz w:val="16"/>
                <w:szCs w:val="16"/>
              </w:rPr>
              <w:t>nos</w:t>
            </w:r>
            <w:proofErr w:type="spellEnd"/>
            <w:r w:rsidRPr="004B70E7">
              <w:rPr>
                <w:rFonts w:ascii="Arial" w:hAnsi="Arial" w:cs="Arial"/>
                <w:sz w:val="16"/>
                <w:szCs w:val="16"/>
              </w:rPr>
              <w:t xml:space="preserve"> to be displayed at site. </w:t>
            </w:r>
          </w:p>
          <w:p w:rsidR="00F53C6D" w:rsidRPr="004B70E7" w:rsidRDefault="00F53C6D" w:rsidP="00C066E3">
            <w:pPr>
              <w:pStyle w:val="ListParagraph"/>
              <w:numPr>
                <w:ilvl w:val="0"/>
                <w:numId w:val="23"/>
              </w:numPr>
              <w:spacing w:before="120" w:after="120"/>
              <w:contextualSpacing/>
              <w:rPr>
                <w:rFonts w:ascii="Arial" w:hAnsi="Arial" w:cs="Arial"/>
                <w:sz w:val="16"/>
                <w:szCs w:val="16"/>
              </w:rPr>
            </w:pPr>
            <w:r w:rsidRPr="004B70E7">
              <w:rPr>
                <w:rFonts w:ascii="Arial" w:hAnsi="Arial" w:cs="Arial"/>
                <w:sz w:val="16"/>
                <w:szCs w:val="16"/>
              </w:rPr>
              <w:t xml:space="preserve">Provide all mandatory PPE. </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1</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066E3">
            <w:pPr>
              <w:pStyle w:val="ListParagraph"/>
              <w:numPr>
                <w:ilvl w:val="0"/>
                <w:numId w:val="22"/>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ind w:left="360"/>
              <w:jc w:val="center"/>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ind w:left="360"/>
              <w:jc w:val="center"/>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ind w:left="360"/>
              <w:jc w:val="center"/>
              <w:rPr>
                <w:rFonts w:ascii="Arial" w:hAnsi="Arial" w:cs="Arial"/>
                <w:sz w:val="16"/>
                <w:szCs w:val="16"/>
                <w:lang w:val="en-US"/>
              </w:rPr>
            </w:pPr>
          </w:p>
        </w:tc>
      </w:tr>
      <w:tr w:rsidR="00F53C6D" w:rsidRPr="004B70E7" w:rsidTr="00CA786A">
        <w:trPr>
          <w:trHeight w:val="300"/>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rPr>
                <w:rFonts w:ascii="Arial" w:hAnsi="Arial" w:cs="Arial"/>
                <w:b/>
                <w:bCs/>
                <w:sz w:val="16"/>
                <w:szCs w:val="16"/>
              </w:rPr>
            </w:pPr>
            <w:r w:rsidRPr="004B70E7">
              <w:rPr>
                <w:rFonts w:ascii="Arial" w:hAnsi="Arial" w:cs="Arial"/>
                <w:b/>
                <w:bCs/>
                <w:sz w:val="16"/>
                <w:szCs w:val="16"/>
              </w:rPr>
              <w:t xml:space="preserve">Surveying </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Working near live traffic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Lone Working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Working near Overhead lines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Vehicle </w:t>
            </w:r>
            <w:r w:rsidRPr="004B70E7">
              <w:rPr>
                <w:rFonts w:ascii="Arial" w:hAnsi="Arial" w:cs="Arial"/>
                <w:sz w:val="16"/>
                <w:szCs w:val="16"/>
              </w:rPr>
              <w:lastRenderedPageBreak/>
              <w:t>Manoeuvrings to transport the surveyors</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Protruding steel bars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Damage to existing services by inserting steel rods above utilities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Thread used along drive way</w:t>
            </w:r>
          </w:p>
        </w:tc>
        <w:tc>
          <w:tcPr>
            <w:tcW w:w="1800" w:type="dxa"/>
            <w:tcBorders>
              <w:top w:val="single" w:sz="4" w:space="0" w:color="auto"/>
              <w:left w:val="single" w:sz="4" w:space="0" w:color="auto"/>
              <w:bottom w:val="single" w:sz="4" w:space="0" w:color="auto"/>
              <w:right w:val="single" w:sz="4" w:space="0" w:color="auto"/>
            </w:tcBorders>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lastRenderedPageBreak/>
              <w:t xml:space="preserve">Personal injuries,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Ill health,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Road accident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The Survey team including chief surveyor , survey assistants, drivers</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 xml:space="preserve">Adequate traffic control shall be in place while survey takes place nearby live traffic. </w:t>
            </w:r>
          </w:p>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The flagmen shall be assigned where necessary.</w:t>
            </w:r>
          </w:p>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 xml:space="preserve">Live Road crossing is </w:t>
            </w:r>
            <w:proofErr w:type="gramStart"/>
            <w:r w:rsidRPr="004B70E7">
              <w:rPr>
                <w:rFonts w:ascii="Arial" w:hAnsi="Arial" w:cs="Arial"/>
                <w:sz w:val="16"/>
                <w:szCs w:val="16"/>
              </w:rPr>
              <w:t>prohibited,</w:t>
            </w:r>
            <w:proofErr w:type="gramEnd"/>
            <w:r w:rsidRPr="004B70E7">
              <w:rPr>
                <w:rFonts w:ascii="Arial" w:hAnsi="Arial" w:cs="Arial"/>
                <w:sz w:val="16"/>
                <w:szCs w:val="16"/>
              </w:rPr>
              <w:t xml:space="preserve"> crossing of road should be done on pedestrian crossing areas only. </w:t>
            </w:r>
          </w:p>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 xml:space="preserve">Marking pin/steel rods must be protected with </w:t>
            </w:r>
            <w:r w:rsidRPr="004B70E7">
              <w:rPr>
                <w:rFonts w:ascii="Arial" w:hAnsi="Arial" w:cs="Arial"/>
                <w:sz w:val="16"/>
                <w:szCs w:val="16"/>
              </w:rPr>
              <w:lastRenderedPageBreak/>
              <w:t>warning tapes and rebar caps.</w:t>
            </w:r>
          </w:p>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Steel rods will not drive into the ground until confirm no utilities.</w:t>
            </w:r>
          </w:p>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 xml:space="preserve">Rebar caps to be installed at protruding steels ends.  </w:t>
            </w:r>
          </w:p>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 xml:space="preserve">Provide necessary PPE like reflective jacket, goggle, helmet, safety shoe. Etc. </w:t>
            </w:r>
          </w:p>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 xml:space="preserve">Employees are trained about risks involved in their activities.     </w:t>
            </w:r>
          </w:p>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 xml:space="preserve">Lone working is strictly prohibited.     </w:t>
            </w:r>
          </w:p>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Invisible threads shall not be used across drive way.</w:t>
            </w:r>
          </w:p>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 xml:space="preserve">Induction to be conducted prior to start any activity at site. </w:t>
            </w:r>
          </w:p>
          <w:p w:rsidR="00F53C6D" w:rsidRPr="004B70E7" w:rsidRDefault="00F53C6D" w:rsidP="00C066E3">
            <w:pPr>
              <w:pStyle w:val="ListParagraph"/>
              <w:numPr>
                <w:ilvl w:val="0"/>
                <w:numId w:val="28"/>
              </w:numPr>
              <w:spacing w:before="120" w:after="120"/>
              <w:contextualSpacing/>
              <w:rPr>
                <w:rFonts w:ascii="Arial" w:hAnsi="Arial" w:cs="Arial"/>
                <w:sz w:val="16"/>
                <w:szCs w:val="16"/>
              </w:rPr>
            </w:pPr>
            <w:r w:rsidRPr="004B70E7">
              <w:rPr>
                <w:rFonts w:ascii="Arial" w:hAnsi="Arial" w:cs="Arial"/>
                <w:sz w:val="16"/>
                <w:szCs w:val="16"/>
              </w:rPr>
              <w:t xml:space="preserve">Daily TBT to be conducted </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lastRenderedPageBreak/>
              <w:t>1</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066E3">
            <w:pPr>
              <w:pStyle w:val="ListParagraph"/>
              <w:numPr>
                <w:ilvl w:val="0"/>
                <w:numId w:val="22"/>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ind w:left="360"/>
              <w:jc w:val="center"/>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ind w:left="360"/>
              <w:jc w:val="center"/>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ind w:left="360"/>
              <w:jc w:val="center"/>
              <w:rPr>
                <w:rFonts w:ascii="Arial" w:hAnsi="Arial" w:cs="Arial"/>
                <w:sz w:val="16"/>
                <w:szCs w:val="16"/>
                <w:lang w:val="en-US"/>
              </w:rPr>
            </w:pPr>
          </w:p>
        </w:tc>
      </w:tr>
      <w:tr w:rsidR="00F53C6D" w:rsidRPr="004B70E7" w:rsidTr="00CA786A">
        <w:trPr>
          <w:trHeight w:val="300"/>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rPr>
                <w:rFonts w:ascii="Arial" w:hAnsi="Arial" w:cs="Arial"/>
                <w:b/>
                <w:bCs/>
                <w:sz w:val="16"/>
                <w:szCs w:val="16"/>
              </w:rPr>
            </w:pPr>
            <w:r w:rsidRPr="004B70E7">
              <w:rPr>
                <w:rFonts w:ascii="Arial" w:hAnsi="Arial" w:cs="Arial"/>
                <w:b/>
                <w:bCs/>
                <w:sz w:val="16"/>
                <w:szCs w:val="16"/>
              </w:rPr>
              <w:lastRenderedPageBreak/>
              <w:t>Trial Pit to locate / identify under-ground services</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Damage to the underground utilities,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Excavated sand at edge of excavation falling into the trench.</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Collapse of excavation,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Cave-in,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Fall of men and materials  into excavation</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Slip, trip and falls</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Flooding of water.</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Fire and explosion,</w:t>
            </w:r>
          </w:p>
          <w:p w:rsidR="00F53C6D" w:rsidRPr="004B70E7" w:rsidRDefault="00F53C6D" w:rsidP="00CA786A">
            <w:pPr>
              <w:spacing w:before="120" w:after="120" w:line="276" w:lineRule="auto"/>
              <w:rPr>
                <w:rFonts w:ascii="Arial" w:hAnsi="Arial" w:cs="Arial"/>
                <w:sz w:val="16"/>
                <w:szCs w:val="16"/>
              </w:rPr>
            </w:pPr>
          </w:p>
        </w:tc>
        <w:tc>
          <w:tcPr>
            <w:tcW w:w="1800" w:type="dxa"/>
            <w:tcBorders>
              <w:top w:val="single" w:sz="4" w:space="0" w:color="auto"/>
              <w:left w:val="single" w:sz="4" w:space="0" w:color="auto"/>
              <w:bottom w:val="single" w:sz="4" w:space="0" w:color="auto"/>
              <w:right w:val="single" w:sz="4" w:space="0" w:color="auto"/>
            </w:tcBorders>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Injuries to workforce</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Property damage,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Services interruption</w:t>
            </w:r>
          </w:p>
          <w:p w:rsidR="00F53C6D" w:rsidRPr="004B70E7" w:rsidRDefault="00F53C6D" w:rsidP="00CA786A">
            <w:pPr>
              <w:spacing w:before="120" w:after="120" w:line="276" w:lineRule="auto"/>
              <w:rPr>
                <w:rFonts w:ascii="Arial" w:hAnsi="Arial" w:cs="Arial"/>
                <w:sz w:val="16"/>
                <w:szCs w:val="16"/>
              </w:rPr>
            </w:pPr>
          </w:p>
          <w:p w:rsidR="00F53C6D" w:rsidRPr="004B70E7" w:rsidRDefault="00F53C6D" w:rsidP="00CA786A">
            <w:pPr>
              <w:spacing w:before="120" w:after="120" w:line="276" w:lineRule="auto"/>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Contractor workforce.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Consultant /Client staff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Visitors,</w:t>
            </w:r>
          </w:p>
          <w:p w:rsidR="00F53C6D" w:rsidRPr="004B70E7" w:rsidRDefault="00F53C6D" w:rsidP="00CA786A">
            <w:pPr>
              <w:spacing w:before="120" w:after="120" w:line="276" w:lineRule="auto"/>
              <w:rPr>
                <w:rFonts w:ascii="Arial" w:hAnsi="Arial" w:cs="Arial"/>
                <w:strike/>
                <w:sz w:val="16"/>
                <w:szCs w:val="16"/>
              </w:rPr>
            </w:pPr>
            <w:r w:rsidRPr="004B70E7">
              <w:rPr>
                <w:rFonts w:ascii="Arial" w:hAnsi="Arial" w:cs="Arial"/>
                <w:sz w:val="16"/>
                <w:szCs w:val="16"/>
              </w:rPr>
              <w:t xml:space="preserve">Property damage, </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 xml:space="preserve">Obtain NOCs and permits from relevant authorities. </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 xml:space="preserve">Obtained PTW prior to start activity </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Area prior to any excavation should be surveyed, inspected &amp; matched with the as built drawings, layouts and marks.</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 xml:space="preserve">No mechanical excavation near utilities. </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 xml:space="preserve">Manual excavation with safe and tools such as shovel not using pick axe, Carry-on trial pits / hand excavation. </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 xml:space="preserve">Excavation protective measures (Sloping / benching / shoring) to be taken as per site requirement. </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Identified utilities to be protected as per utility owner guidelines.</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 xml:space="preserve">Competent supervision should be available at site. </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 xml:space="preserve">Good housekeeping to be maintained all the time. </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Excavated material to be kept 1 meter away from the edge.</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 xml:space="preserve">Approved De-watering contractor from </w:t>
            </w:r>
            <w:r w:rsidRPr="004B70E7">
              <w:rPr>
                <w:rFonts w:ascii="Arial" w:hAnsi="Arial" w:cs="Arial"/>
                <w:sz w:val="16"/>
                <w:szCs w:val="16"/>
              </w:rPr>
              <w:lastRenderedPageBreak/>
              <w:t xml:space="preserve">TRANSCO should be assigned for de-watering activity. </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 xml:space="preserve">Heavy equipment should not be allowed near to work place. </w:t>
            </w:r>
          </w:p>
          <w:p w:rsidR="00F53C6D" w:rsidRPr="004B70E7" w:rsidRDefault="00F53C6D" w:rsidP="00C066E3">
            <w:pPr>
              <w:pStyle w:val="ListParagraph"/>
              <w:numPr>
                <w:ilvl w:val="0"/>
                <w:numId w:val="24"/>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Excavation as per </w:t>
            </w:r>
            <w:proofErr w:type="spellStart"/>
            <w:r w:rsidRPr="004B70E7">
              <w:rPr>
                <w:rFonts w:ascii="Arial" w:hAnsi="Arial" w:cs="Arial"/>
                <w:sz w:val="16"/>
                <w:szCs w:val="16"/>
                <w:lang w:val="en-US"/>
              </w:rPr>
              <w:t>CoP</w:t>
            </w:r>
            <w:proofErr w:type="spellEnd"/>
            <w:r w:rsidRPr="004B70E7">
              <w:rPr>
                <w:rFonts w:ascii="Arial" w:hAnsi="Arial" w:cs="Arial"/>
                <w:sz w:val="16"/>
                <w:szCs w:val="16"/>
                <w:lang w:val="en-US"/>
              </w:rPr>
              <w:t xml:space="preserve"> 29.0 requirements and stepping /slope not more than 40 degree angle of slope. </w:t>
            </w:r>
          </w:p>
          <w:p w:rsidR="00F53C6D" w:rsidRPr="004B70E7" w:rsidRDefault="00F53C6D" w:rsidP="00C066E3">
            <w:pPr>
              <w:pStyle w:val="ListParagraph"/>
              <w:numPr>
                <w:ilvl w:val="0"/>
                <w:numId w:val="24"/>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Cable detector to be used for the detection of existing services prior to start mechanical excavation. </w:t>
            </w:r>
          </w:p>
          <w:p w:rsidR="00F53C6D" w:rsidRPr="004B70E7" w:rsidRDefault="00F53C6D" w:rsidP="00C066E3">
            <w:pPr>
              <w:pStyle w:val="ListParagraph"/>
              <w:numPr>
                <w:ilvl w:val="0"/>
                <w:numId w:val="24"/>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Confirm existing utilities and protect them as per utility owner guidelines. </w:t>
            </w:r>
          </w:p>
          <w:p w:rsidR="00F53C6D" w:rsidRPr="004B70E7" w:rsidRDefault="00F53C6D" w:rsidP="00C066E3">
            <w:pPr>
              <w:pStyle w:val="ListParagraph"/>
              <w:numPr>
                <w:ilvl w:val="0"/>
                <w:numId w:val="24"/>
              </w:numPr>
              <w:spacing w:before="120" w:after="120"/>
              <w:contextualSpacing/>
              <w:rPr>
                <w:rFonts w:ascii="Arial" w:hAnsi="Arial" w:cs="Arial"/>
                <w:sz w:val="16"/>
                <w:szCs w:val="16"/>
                <w:lang w:val="en-US"/>
              </w:rPr>
            </w:pPr>
            <w:r w:rsidRPr="004B70E7">
              <w:rPr>
                <w:rFonts w:ascii="Arial" w:hAnsi="Arial" w:cs="Arial"/>
                <w:sz w:val="16"/>
                <w:szCs w:val="16"/>
                <w:lang w:val="en-US"/>
              </w:rPr>
              <w:t>Excavate alongside the service rather than directly above it.</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 xml:space="preserve">Discuss the RA with employees on regular basis. </w:t>
            </w:r>
          </w:p>
          <w:p w:rsidR="00F53C6D" w:rsidRPr="004B70E7" w:rsidRDefault="00F53C6D" w:rsidP="00C066E3">
            <w:pPr>
              <w:pStyle w:val="ListParagraph"/>
              <w:numPr>
                <w:ilvl w:val="0"/>
                <w:numId w:val="24"/>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Close and full time supervision required. </w:t>
            </w:r>
          </w:p>
          <w:p w:rsidR="00F53C6D" w:rsidRPr="004B70E7" w:rsidRDefault="00F53C6D" w:rsidP="00C066E3">
            <w:pPr>
              <w:pStyle w:val="ListParagraph"/>
              <w:numPr>
                <w:ilvl w:val="0"/>
                <w:numId w:val="24"/>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Provide safe access and egress. </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rPr>
              <w:t xml:space="preserve">Emergency procedures shall be displayed and imparted to employees. </w:t>
            </w:r>
          </w:p>
          <w:p w:rsidR="00F53C6D" w:rsidRPr="004B70E7" w:rsidRDefault="00F53C6D" w:rsidP="00C066E3">
            <w:pPr>
              <w:pStyle w:val="ListParagraph"/>
              <w:numPr>
                <w:ilvl w:val="0"/>
                <w:numId w:val="24"/>
              </w:numPr>
              <w:spacing w:before="120" w:after="120"/>
              <w:contextualSpacing/>
              <w:rPr>
                <w:rFonts w:ascii="Arial" w:hAnsi="Arial" w:cs="Arial"/>
                <w:sz w:val="16"/>
                <w:szCs w:val="16"/>
                <w:lang w:val="en-US"/>
              </w:rPr>
            </w:pPr>
            <w:r w:rsidRPr="004B70E7">
              <w:rPr>
                <w:rFonts w:ascii="Arial" w:hAnsi="Arial" w:cs="Arial"/>
                <w:sz w:val="16"/>
                <w:szCs w:val="16"/>
                <w:lang w:val="en-US"/>
              </w:rPr>
              <w:t>Display sign boards and warning lights.</w:t>
            </w:r>
          </w:p>
          <w:p w:rsidR="00F53C6D" w:rsidRPr="004B70E7" w:rsidRDefault="00F53C6D" w:rsidP="00C066E3">
            <w:pPr>
              <w:pStyle w:val="ListParagraph"/>
              <w:numPr>
                <w:ilvl w:val="0"/>
                <w:numId w:val="24"/>
              </w:numPr>
              <w:spacing w:before="120" w:after="120"/>
              <w:contextualSpacing/>
              <w:rPr>
                <w:rFonts w:ascii="Arial" w:hAnsi="Arial" w:cs="Arial"/>
                <w:sz w:val="16"/>
                <w:szCs w:val="16"/>
                <w:lang w:val="en-US"/>
              </w:rPr>
            </w:pPr>
            <w:r w:rsidRPr="004B70E7">
              <w:rPr>
                <w:rFonts w:ascii="Arial" w:hAnsi="Arial" w:cs="Arial"/>
                <w:sz w:val="16"/>
                <w:szCs w:val="16"/>
              </w:rPr>
              <w:t xml:space="preserve">Induction to be conducted prior to start worker mobilize at </w:t>
            </w:r>
            <w:proofErr w:type="spellStart"/>
            <w:r w:rsidRPr="004B70E7">
              <w:rPr>
                <w:rFonts w:ascii="Arial" w:hAnsi="Arial" w:cs="Arial"/>
                <w:sz w:val="16"/>
                <w:szCs w:val="16"/>
              </w:rPr>
              <w:t>stie</w:t>
            </w:r>
            <w:proofErr w:type="spellEnd"/>
            <w:r w:rsidRPr="004B70E7">
              <w:rPr>
                <w:rFonts w:ascii="Arial" w:hAnsi="Arial" w:cs="Arial"/>
                <w:sz w:val="16"/>
                <w:szCs w:val="16"/>
              </w:rPr>
              <w:t>.</w:t>
            </w:r>
          </w:p>
          <w:p w:rsidR="00F53C6D" w:rsidRPr="004B70E7" w:rsidRDefault="00F53C6D" w:rsidP="00C066E3">
            <w:pPr>
              <w:pStyle w:val="ListParagraph"/>
              <w:numPr>
                <w:ilvl w:val="0"/>
                <w:numId w:val="24"/>
              </w:numPr>
              <w:spacing w:before="120" w:after="120"/>
              <w:contextualSpacing/>
              <w:rPr>
                <w:rFonts w:ascii="Arial" w:hAnsi="Arial" w:cs="Arial"/>
                <w:sz w:val="16"/>
                <w:szCs w:val="16"/>
                <w:lang w:val="en-US"/>
              </w:rPr>
            </w:pPr>
            <w:r w:rsidRPr="004B70E7">
              <w:rPr>
                <w:rFonts w:ascii="Arial" w:hAnsi="Arial" w:cs="Arial"/>
                <w:sz w:val="16"/>
                <w:szCs w:val="16"/>
                <w:lang w:val="en-US"/>
              </w:rPr>
              <w:t>TBT to be given to workforce daily.</w:t>
            </w:r>
          </w:p>
          <w:p w:rsidR="00F53C6D" w:rsidRPr="004B70E7" w:rsidRDefault="00F53C6D" w:rsidP="00C066E3">
            <w:pPr>
              <w:pStyle w:val="ListParagraph"/>
              <w:numPr>
                <w:ilvl w:val="0"/>
                <w:numId w:val="24"/>
              </w:numPr>
              <w:spacing w:before="120" w:after="120"/>
              <w:contextualSpacing/>
              <w:rPr>
                <w:rFonts w:ascii="Arial" w:hAnsi="Arial" w:cs="Arial"/>
                <w:sz w:val="16"/>
                <w:szCs w:val="16"/>
              </w:rPr>
            </w:pPr>
            <w:r w:rsidRPr="004B70E7">
              <w:rPr>
                <w:rFonts w:ascii="Arial" w:hAnsi="Arial" w:cs="Arial"/>
                <w:sz w:val="16"/>
                <w:szCs w:val="16"/>
                <w:lang w:val="en-US"/>
              </w:rPr>
              <w:t xml:space="preserve">Provide mandatory PPE. </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lastRenderedPageBreak/>
              <w:t>1</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066E3">
            <w:pPr>
              <w:pStyle w:val="ListParagraph"/>
              <w:numPr>
                <w:ilvl w:val="0"/>
                <w:numId w:val="22"/>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sz w:val="16"/>
                <w:szCs w:val="16"/>
                <w:lang w:val="en-US"/>
              </w:rPr>
            </w:pPr>
          </w:p>
        </w:tc>
      </w:tr>
      <w:tr w:rsidR="00F53C6D" w:rsidRPr="004B70E7" w:rsidTr="00CA786A">
        <w:trPr>
          <w:trHeight w:val="593"/>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rPr>
                <w:rFonts w:ascii="Arial" w:hAnsi="Arial" w:cs="Arial"/>
                <w:b/>
                <w:bCs/>
                <w:sz w:val="16"/>
                <w:szCs w:val="16"/>
              </w:rPr>
            </w:pPr>
            <w:r w:rsidRPr="004B70E7">
              <w:rPr>
                <w:rFonts w:ascii="Arial" w:hAnsi="Arial" w:cs="Arial"/>
                <w:b/>
                <w:bCs/>
                <w:sz w:val="16"/>
                <w:szCs w:val="16"/>
              </w:rPr>
              <w:lastRenderedPageBreak/>
              <w:t xml:space="preserve">Cutting of Asphalt layers </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line="276" w:lineRule="auto"/>
              <w:rPr>
                <w:rFonts w:ascii="Arial" w:hAnsi="Arial" w:cs="Arial"/>
                <w:sz w:val="16"/>
                <w:szCs w:val="16"/>
                <w:lang w:bidi="ar-AE"/>
              </w:rPr>
            </w:pPr>
            <w:r w:rsidRPr="004B70E7">
              <w:rPr>
                <w:rFonts w:ascii="Arial" w:hAnsi="Arial" w:cs="Arial"/>
                <w:sz w:val="16"/>
                <w:szCs w:val="16"/>
                <w:lang w:bidi="ar-AE"/>
              </w:rPr>
              <w:t>Rotating part of Asphalt Cutter Machine</w:t>
            </w:r>
          </w:p>
          <w:p w:rsidR="00F53C6D" w:rsidRPr="004B70E7" w:rsidRDefault="00F53C6D" w:rsidP="00CA786A">
            <w:pPr>
              <w:spacing w:before="120" w:after="120" w:line="276" w:lineRule="auto"/>
              <w:rPr>
                <w:rFonts w:ascii="Arial" w:hAnsi="Arial" w:cs="Arial"/>
                <w:sz w:val="16"/>
                <w:szCs w:val="16"/>
                <w:lang w:bidi="ar-AE"/>
              </w:rPr>
            </w:pPr>
            <w:r w:rsidRPr="004B70E7">
              <w:rPr>
                <w:rFonts w:ascii="Arial" w:hAnsi="Arial" w:cs="Arial"/>
                <w:sz w:val="16"/>
                <w:szCs w:val="16"/>
                <w:lang w:bidi="ar-AE"/>
              </w:rPr>
              <w:t>Non circulation of fluid through the stem</w:t>
            </w:r>
          </w:p>
          <w:p w:rsidR="00F53C6D" w:rsidRPr="004B70E7" w:rsidRDefault="00F53C6D" w:rsidP="00CA786A">
            <w:pPr>
              <w:spacing w:before="120" w:after="120" w:line="276" w:lineRule="auto"/>
              <w:rPr>
                <w:rFonts w:ascii="Arial" w:hAnsi="Arial" w:cs="Arial"/>
                <w:sz w:val="16"/>
                <w:szCs w:val="16"/>
                <w:lang w:val="en-US" w:bidi="ar-AE"/>
              </w:rPr>
            </w:pPr>
            <w:r w:rsidRPr="004B70E7">
              <w:rPr>
                <w:rFonts w:ascii="Arial" w:hAnsi="Arial" w:cs="Arial"/>
                <w:sz w:val="16"/>
                <w:szCs w:val="16"/>
                <w:lang w:val="en-US" w:bidi="ar-AE"/>
              </w:rPr>
              <w:t>Damaged asphalt cutting machine</w:t>
            </w:r>
          </w:p>
          <w:p w:rsidR="00F53C6D" w:rsidRPr="004B70E7" w:rsidRDefault="00F53C6D" w:rsidP="00CA786A">
            <w:pPr>
              <w:spacing w:before="120" w:after="120" w:line="276" w:lineRule="auto"/>
              <w:rPr>
                <w:rFonts w:ascii="Arial" w:hAnsi="Arial" w:cs="Arial"/>
                <w:sz w:val="16"/>
                <w:szCs w:val="16"/>
                <w:lang w:val="en-US" w:bidi="ar-AE"/>
              </w:rPr>
            </w:pPr>
            <w:r w:rsidRPr="004B70E7">
              <w:rPr>
                <w:rFonts w:ascii="Arial" w:hAnsi="Arial" w:cs="Arial"/>
                <w:sz w:val="16"/>
                <w:szCs w:val="16"/>
                <w:lang w:val="en-US" w:bidi="ar-AE"/>
              </w:rPr>
              <w:t xml:space="preserve">Entanglement with rotating parts. </w:t>
            </w:r>
          </w:p>
          <w:p w:rsidR="00F53C6D" w:rsidRPr="004B70E7" w:rsidRDefault="00F53C6D" w:rsidP="00CA786A">
            <w:pPr>
              <w:spacing w:before="120" w:after="120" w:line="276" w:lineRule="auto"/>
              <w:rPr>
                <w:rFonts w:ascii="Arial" w:hAnsi="Arial" w:cs="Arial"/>
                <w:sz w:val="16"/>
                <w:szCs w:val="16"/>
                <w:lang w:val="en-US" w:bidi="ar-AE"/>
              </w:rPr>
            </w:pPr>
            <w:r w:rsidRPr="004B70E7">
              <w:rPr>
                <w:rFonts w:ascii="Arial" w:hAnsi="Arial" w:cs="Arial"/>
                <w:sz w:val="16"/>
                <w:szCs w:val="16"/>
                <w:lang w:val="en-US" w:bidi="ar-AE"/>
              </w:rPr>
              <w:lastRenderedPageBreak/>
              <w:t xml:space="preserve">Incompetent operator </w:t>
            </w:r>
          </w:p>
          <w:p w:rsidR="00F53C6D" w:rsidRPr="004B70E7" w:rsidRDefault="00F53C6D" w:rsidP="00CA786A">
            <w:pPr>
              <w:spacing w:before="120" w:after="120" w:line="276" w:lineRule="auto"/>
              <w:rPr>
                <w:rFonts w:ascii="Arial" w:hAnsi="Arial" w:cs="Arial"/>
                <w:sz w:val="16"/>
                <w:szCs w:val="16"/>
                <w:lang w:val="en-US" w:bidi="ar-AE"/>
              </w:rPr>
            </w:pPr>
            <w:r w:rsidRPr="004B70E7">
              <w:rPr>
                <w:rFonts w:ascii="Arial" w:hAnsi="Arial" w:cs="Arial"/>
                <w:sz w:val="16"/>
                <w:szCs w:val="16"/>
                <w:lang w:val="en-US" w:bidi="ar-AE"/>
              </w:rPr>
              <w:t xml:space="preserve">Work related upper limb disorder. </w:t>
            </w:r>
          </w:p>
          <w:p w:rsidR="00F53C6D" w:rsidRPr="004B70E7" w:rsidRDefault="00F53C6D" w:rsidP="00CA786A">
            <w:pPr>
              <w:spacing w:before="120" w:after="120" w:line="276" w:lineRule="auto"/>
              <w:rPr>
                <w:rFonts w:ascii="Arial" w:hAnsi="Arial" w:cs="Arial"/>
                <w:sz w:val="16"/>
                <w:szCs w:val="16"/>
                <w:lang w:val="en-US" w:bidi="ar-AE"/>
              </w:rPr>
            </w:pPr>
            <w:r w:rsidRPr="004B70E7">
              <w:rPr>
                <w:rFonts w:ascii="Arial" w:hAnsi="Arial" w:cs="Arial"/>
                <w:sz w:val="16"/>
                <w:szCs w:val="16"/>
                <w:lang w:val="en-US" w:bidi="ar-AE"/>
              </w:rPr>
              <w:t xml:space="preserve">Fumes / debris / Flying particles. </w:t>
            </w:r>
          </w:p>
          <w:p w:rsidR="00F53C6D" w:rsidRPr="004B70E7" w:rsidRDefault="00F53C6D" w:rsidP="00CA786A">
            <w:pPr>
              <w:spacing w:before="120" w:after="120" w:line="276" w:lineRule="auto"/>
              <w:rPr>
                <w:rFonts w:ascii="Arial" w:hAnsi="Arial" w:cs="Arial"/>
                <w:sz w:val="16"/>
                <w:szCs w:val="16"/>
                <w:lang w:val="en-US" w:bidi="ar-AE"/>
              </w:rPr>
            </w:pPr>
            <w:r w:rsidRPr="004B70E7">
              <w:rPr>
                <w:rFonts w:ascii="Arial" w:hAnsi="Arial" w:cs="Arial"/>
                <w:sz w:val="16"/>
                <w:szCs w:val="16"/>
                <w:lang w:val="en-US" w:bidi="ar-AE"/>
              </w:rPr>
              <w:t xml:space="preserve">Accumulation of asphalt waste at site. </w:t>
            </w:r>
          </w:p>
        </w:tc>
        <w:tc>
          <w:tcPr>
            <w:tcW w:w="1800" w:type="dxa"/>
            <w:tcBorders>
              <w:top w:val="single" w:sz="4" w:space="0" w:color="auto"/>
              <w:left w:val="single" w:sz="4" w:space="0" w:color="auto"/>
              <w:bottom w:val="single" w:sz="4" w:space="0" w:color="auto"/>
              <w:right w:val="single" w:sz="4" w:space="0" w:color="auto"/>
            </w:tcBorders>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lastRenderedPageBreak/>
              <w:t xml:space="preserve">Serious </w:t>
            </w:r>
            <w:r>
              <w:rPr>
                <w:rFonts w:ascii="Arial" w:hAnsi="Arial" w:cs="Arial"/>
                <w:sz w:val="16"/>
                <w:szCs w:val="16"/>
              </w:rPr>
              <w:t xml:space="preserve">/ minor injury,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Ill health </w:t>
            </w:r>
          </w:p>
          <w:p w:rsidR="00F53C6D" w:rsidRPr="004B70E7" w:rsidRDefault="00F53C6D" w:rsidP="00CA786A">
            <w:pPr>
              <w:spacing w:before="120" w:after="120" w:line="276" w:lineRule="auto"/>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Contractor workforce.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Consultant /Client staff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Visitors,</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Property damage,</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Asphalt cutting machine should be in good operating condition. </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Safe guard must be affix  with machine </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Routine inspection and maintenance of machine to be carried out. </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Work under experienced supervision. </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Check the water level tank during Asphalt cutting process   &amp; stop the operation if the fluid is not circulating</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Only authorized operator should operate the equipment</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Inspect the equipment daily for it fitness before starting the equipment</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lastRenderedPageBreak/>
              <w:t xml:space="preserve">No body allowed stay front of asphalt machine during operation. </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All workers must wear mandatory PPE while working at site. </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Job rotation system must be implemented. </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Asphalt waste must be collected and disposed as per CWM – AD procedure. </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Use required PPE (Safety shoes, Safety helmet, Coverall, Eye protection)</w:t>
            </w:r>
          </w:p>
          <w:p w:rsidR="00F53C6D" w:rsidRPr="004B70E7" w:rsidRDefault="00F53C6D" w:rsidP="00C066E3">
            <w:pPr>
              <w:pStyle w:val="ListParagraph"/>
              <w:numPr>
                <w:ilvl w:val="0"/>
                <w:numId w:val="25"/>
              </w:numPr>
              <w:spacing w:before="120" w:after="120"/>
              <w:contextualSpacing/>
              <w:rPr>
                <w:rFonts w:ascii="Arial" w:hAnsi="Arial" w:cs="Arial"/>
                <w:sz w:val="16"/>
                <w:szCs w:val="16"/>
                <w:lang w:val="en-US"/>
              </w:rPr>
            </w:pPr>
            <w:r w:rsidRPr="004B70E7">
              <w:rPr>
                <w:rFonts w:ascii="Arial" w:hAnsi="Arial" w:cs="Arial"/>
                <w:sz w:val="16"/>
                <w:szCs w:val="16"/>
                <w:lang w:val="en-US"/>
              </w:rPr>
              <w:t>Safety tool box meeting should be carried out before starting job</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lastRenderedPageBreak/>
              <w:t>1</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sz w:val="18"/>
                <w:szCs w:val="18"/>
                <w:lang w:val="en-US"/>
              </w:rPr>
            </w:pPr>
          </w:p>
        </w:tc>
      </w:tr>
      <w:tr w:rsidR="00F53C6D" w:rsidRPr="004B70E7" w:rsidTr="00CA786A">
        <w:trPr>
          <w:trHeight w:val="593"/>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rPr>
                <w:rFonts w:ascii="Arial" w:hAnsi="Arial" w:cs="Arial"/>
                <w:b/>
                <w:bCs/>
                <w:sz w:val="16"/>
                <w:szCs w:val="16"/>
              </w:rPr>
            </w:pPr>
            <w:r w:rsidRPr="004B70E7">
              <w:rPr>
                <w:rFonts w:ascii="Arial" w:hAnsi="Arial" w:cs="Arial"/>
                <w:b/>
                <w:bCs/>
                <w:sz w:val="16"/>
                <w:szCs w:val="16"/>
              </w:rPr>
              <w:lastRenderedPageBreak/>
              <w:t>Mechanical  Excavation</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Collapse of excavation,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Fall of men and materials into excavation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Moving Vehicles near working area,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Slip, trip and fall</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Hit  to underground services / OHL</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Fire and explosion,</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High water table</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Operator operating without authority.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Incompetent operator </w:t>
            </w:r>
          </w:p>
          <w:p w:rsidR="00F53C6D" w:rsidRPr="004B70E7" w:rsidRDefault="00F53C6D" w:rsidP="00CA786A">
            <w:pPr>
              <w:spacing w:before="120" w:after="120" w:line="276" w:lineRule="auto"/>
              <w:rPr>
                <w:rFonts w:ascii="Arial" w:hAnsi="Arial" w:cs="Arial"/>
                <w:sz w:val="16"/>
                <w:szCs w:val="16"/>
              </w:rPr>
            </w:pPr>
          </w:p>
        </w:tc>
        <w:tc>
          <w:tcPr>
            <w:tcW w:w="1800" w:type="dxa"/>
            <w:tcBorders>
              <w:top w:val="single" w:sz="4" w:space="0" w:color="auto"/>
              <w:left w:val="single" w:sz="4" w:space="0" w:color="auto"/>
              <w:bottom w:val="single" w:sz="4" w:space="0" w:color="auto"/>
              <w:right w:val="single" w:sz="4" w:space="0" w:color="auto"/>
            </w:tcBorders>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Fatality, Major and Minor injury,</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Property damage,</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Interruption of existing services.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Electrical Shock, burn, fire and explosion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Legal action from authorities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Loss of reputation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Contractor workforce.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 xml:space="preserve">Consultant /Client staff </w:t>
            </w:r>
          </w:p>
          <w:p w:rsidR="00F53C6D" w:rsidRPr="004B70E7" w:rsidRDefault="00F53C6D" w:rsidP="00CA786A">
            <w:pPr>
              <w:spacing w:before="120" w:after="120" w:line="276" w:lineRule="auto"/>
              <w:rPr>
                <w:rFonts w:ascii="Arial" w:hAnsi="Arial" w:cs="Arial"/>
                <w:sz w:val="16"/>
                <w:szCs w:val="16"/>
              </w:rPr>
            </w:pPr>
            <w:r w:rsidRPr="004B70E7">
              <w:rPr>
                <w:rFonts w:ascii="Arial" w:hAnsi="Arial" w:cs="Arial"/>
                <w:sz w:val="16"/>
                <w:szCs w:val="16"/>
              </w:rPr>
              <w:t>Visitors,</w:t>
            </w:r>
          </w:p>
          <w:p w:rsidR="00F53C6D" w:rsidRPr="004B70E7" w:rsidRDefault="00F53C6D" w:rsidP="00CA786A">
            <w:pPr>
              <w:spacing w:before="120" w:after="120" w:line="276" w:lineRule="auto"/>
              <w:rPr>
                <w:rFonts w:ascii="Arial" w:hAnsi="Arial" w:cs="Arial"/>
                <w:strike/>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Follow PTW and obtain permits from concerned authority prior to excavate.</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Excavation as per </w:t>
            </w:r>
            <w:proofErr w:type="spellStart"/>
            <w:r w:rsidRPr="004B70E7">
              <w:rPr>
                <w:rFonts w:ascii="Arial" w:hAnsi="Arial" w:cs="Arial"/>
                <w:sz w:val="16"/>
                <w:szCs w:val="16"/>
                <w:lang w:val="en-US"/>
              </w:rPr>
              <w:t>CoP</w:t>
            </w:r>
            <w:proofErr w:type="spellEnd"/>
            <w:r w:rsidRPr="004B70E7">
              <w:rPr>
                <w:rFonts w:ascii="Arial" w:hAnsi="Arial" w:cs="Arial"/>
                <w:sz w:val="16"/>
                <w:szCs w:val="16"/>
                <w:lang w:val="en-US"/>
              </w:rPr>
              <w:t xml:space="preserve"> 29.0 requirements and stepping /slope not more than 40 degree angle of slope.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Cable detector to be used for the detection of existing services prior to start mechanical excavation.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Confirm existing utilities and protect them.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Use appropriate machinery / equipment concerns with boom length and capacity.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Safe distance from OHL to be maintained.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Competent and close monitoring to be done while working under high voltage OHL without any failure.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Do not allow personal to move or stay along moving machinery in work area.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Provide side supports and safe slopes to avoid accidental cave in.</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Excavate alongside the service rather than directly above it.</w:t>
            </w:r>
          </w:p>
          <w:p w:rsidR="00F53C6D" w:rsidRPr="004B70E7" w:rsidRDefault="00F53C6D" w:rsidP="00C066E3">
            <w:pPr>
              <w:pStyle w:val="ListParagraph"/>
              <w:numPr>
                <w:ilvl w:val="0"/>
                <w:numId w:val="30"/>
              </w:numPr>
              <w:spacing w:before="120" w:after="120"/>
              <w:contextualSpacing/>
              <w:rPr>
                <w:rFonts w:ascii="Arial" w:hAnsi="Arial" w:cs="Arial"/>
                <w:sz w:val="16"/>
                <w:szCs w:val="16"/>
              </w:rPr>
            </w:pPr>
            <w:r w:rsidRPr="004B70E7">
              <w:rPr>
                <w:rFonts w:ascii="Arial" w:hAnsi="Arial" w:cs="Arial"/>
                <w:sz w:val="16"/>
                <w:szCs w:val="16"/>
                <w:lang w:val="en-US"/>
              </w:rPr>
              <w:t>Only competent and 3</w:t>
            </w:r>
            <w:r w:rsidRPr="004B70E7">
              <w:rPr>
                <w:rFonts w:ascii="Arial" w:hAnsi="Arial" w:cs="Arial"/>
                <w:sz w:val="16"/>
                <w:szCs w:val="16"/>
                <w:vertAlign w:val="superscript"/>
                <w:lang w:val="en-US"/>
              </w:rPr>
              <w:t>rd</w:t>
            </w:r>
            <w:r w:rsidRPr="004B70E7">
              <w:rPr>
                <w:rFonts w:ascii="Arial" w:hAnsi="Arial" w:cs="Arial"/>
                <w:sz w:val="16"/>
                <w:szCs w:val="16"/>
                <w:lang w:val="en-US"/>
              </w:rPr>
              <w:t xml:space="preserve"> party approved operator to be allowed to carry out excavation activity.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Approved de-watering system from TRANSCO to be installed and close monitoring to be done for whole activity.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lastRenderedPageBreak/>
              <w:t>Daily equipment inspection to done prior to start work at site</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Maintain good housekeeping always.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Close and full time supervision required.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Provide safe access and egress. </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Display sign boards and warning lights.</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TBT to be given to workforce daily.</w:t>
            </w:r>
          </w:p>
          <w:p w:rsidR="00F53C6D" w:rsidRPr="004B70E7" w:rsidRDefault="00F53C6D" w:rsidP="00C066E3">
            <w:pPr>
              <w:pStyle w:val="ListParagraph"/>
              <w:numPr>
                <w:ilvl w:val="0"/>
                <w:numId w:val="30"/>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Provide mandatory PPE. Train workforce.                                                                                                            </w:t>
            </w:r>
          </w:p>
          <w:p w:rsidR="00F53C6D" w:rsidRPr="004B70E7" w:rsidRDefault="00F53C6D" w:rsidP="00CA786A">
            <w:pPr>
              <w:pStyle w:val="ListParagraph"/>
              <w:spacing w:before="120" w:after="120"/>
              <w:ind w:left="360"/>
              <w:rPr>
                <w:rFonts w:ascii="Arial" w:hAnsi="Arial" w:cs="Arial"/>
                <w:sz w:val="16"/>
                <w:szCs w:val="16"/>
              </w:rPr>
            </w:pP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lastRenderedPageBreak/>
              <w:t>1</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3</w:t>
            </w:r>
          </w:p>
        </w:tc>
        <w:tc>
          <w:tcPr>
            <w:tcW w:w="360" w:type="dxa"/>
            <w:tcBorders>
              <w:top w:val="single" w:sz="4" w:space="0" w:color="auto"/>
              <w:left w:val="nil"/>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066E3">
            <w:pPr>
              <w:pStyle w:val="ListParagraph"/>
              <w:numPr>
                <w:ilvl w:val="0"/>
                <w:numId w:val="21"/>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53C6D" w:rsidRPr="004B70E7" w:rsidRDefault="00F53C6D" w:rsidP="00CA786A">
            <w:pPr>
              <w:spacing w:before="120" w:after="120"/>
              <w:jc w:val="center"/>
              <w:rPr>
                <w:rFonts w:ascii="Arial" w:hAnsi="Arial" w:cs="Arial"/>
                <w:sz w:val="18"/>
                <w:szCs w:val="18"/>
                <w:lang w:val="en-US"/>
              </w:rPr>
            </w:pPr>
          </w:p>
        </w:tc>
      </w:tr>
      <w:tr w:rsidR="00164C96" w:rsidRPr="004B70E7" w:rsidTr="00CA786A">
        <w:trPr>
          <w:trHeight w:val="593"/>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Default="00164C96" w:rsidP="00B00B2F">
            <w:pPr>
              <w:spacing w:line="360" w:lineRule="auto"/>
              <w:rPr>
                <w:b/>
                <w:bCs/>
                <w:sz w:val="16"/>
                <w:szCs w:val="16"/>
              </w:rPr>
            </w:pPr>
          </w:p>
          <w:p w:rsidR="00164C96" w:rsidRPr="00894140" w:rsidRDefault="00164C96" w:rsidP="00B00B2F">
            <w:pPr>
              <w:spacing w:line="360" w:lineRule="auto"/>
              <w:rPr>
                <w:b/>
                <w:bCs/>
                <w:sz w:val="16"/>
                <w:szCs w:val="16"/>
              </w:rPr>
            </w:pPr>
            <w:r w:rsidRPr="00164C96">
              <w:rPr>
                <w:rFonts w:ascii="Arial" w:hAnsi="Arial" w:cs="Arial"/>
                <w:b/>
                <w:bCs/>
                <w:sz w:val="16"/>
                <w:szCs w:val="16"/>
              </w:rPr>
              <w:t>De-watering</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 xml:space="preserve">Damage to existing services. </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Collapse of excavation.</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Fixing of dewatering pipes without survey.</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Slip Trip and Fall</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 xml:space="preserve">Defective Drill pit </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Fire</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Diesel drums along with dewatering pumps</w:t>
            </w:r>
          </w:p>
          <w:p w:rsidR="00164C96" w:rsidRPr="00164C96" w:rsidRDefault="00164C96" w:rsidP="00B00B2F">
            <w:pPr>
              <w:spacing w:before="120" w:after="120" w:line="360" w:lineRule="auto"/>
              <w:rPr>
                <w:rFonts w:ascii="Arial" w:hAnsi="Arial" w:cs="Arial"/>
                <w:sz w:val="16"/>
                <w:szCs w:val="16"/>
              </w:rPr>
            </w:pPr>
          </w:p>
        </w:tc>
        <w:tc>
          <w:tcPr>
            <w:tcW w:w="1800" w:type="dxa"/>
            <w:tcBorders>
              <w:top w:val="single" w:sz="4" w:space="0" w:color="auto"/>
              <w:left w:val="single" w:sz="4" w:space="0" w:color="auto"/>
              <w:bottom w:val="single" w:sz="4" w:space="0" w:color="auto"/>
              <w:right w:val="single" w:sz="4" w:space="0" w:color="auto"/>
            </w:tcBorders>
          </w:tcPr>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Damage to property.</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Injury to personnel.</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Major injury,</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Health effect,</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 xml:space="preserve">Fumes </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 xml:space="preserve">Fire and explosion </w:t>
            </w:r>
          </w:p>
          <w:p w:rsidR="00164C96" w:rsidRPr="00164C96" w:rsidRDefault="00164C96" w:rsidP="00B00B2F">
            <w:pPr>
              <w:spacing w:before="120" w:after="120" w:line="360" w:lineRule="auto"/>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 xml:space="preserve">Contractor workforce. </w:t>
            </w:r>
          </w:p>
          <w:p w:rsidR="00164C96" w:rsidRPr="00164C96" w:rsidRDefault="00164C96" w:rsidP="00B00B2F">
            <w:pPr>
              <w:spacing w:before="120" w:after="120" w:line="360" w:lineRule="auto"/>
              <w:rPr>
                <w:rFonts w:ascii="Arial" w:hAnsi="Arial" w:cs="Arial"/>
                <w:sz w:val="16"/>
                <w:szCs w:val="16"/>
              </w:rPr>
            </w:pPr>
            <w:r w:rsidRPr="00164C96">
              <w:rPr>
                <w:rFonts w:ascii="Arial" w:hAnsi="Arial" w:cs="Arial"/>
                <w:sz w:val="16"/>
                <w:szCs w:val="16"/>
              </w:rPr>
              <w:t xml:space="preserve">Consultant /Client staff </w:t>
            </w:r>
          </w:p>
          <w:p w:rsidR="00164C96" w:rsidRPr="00164C96" w:rsidRDefault="00164C96" w:rsidP="00B00B2F">
            <w:pPr>
              <w:spacing w:before="120" w:after="120" w:line="360" w:lineRule="auto"/>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 xml:space="preserve">Approval from the relevant authorities for dewatering system installation. </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Study existing services, existing manholes, and cable markers on site location.</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Carryout trial pit to locate the services.</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Arrange all dewatering pipeline in planned &amp; regular manner.</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Provide Ramps on flexible main pipes while on pedestrian path.</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Arrange dewatering pump away from excavation edge.</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Drill bits to checked and maintained prior starting drilling at site.</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Regular maintenance to be carried out.</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 xml:space="preserve">Hoses to be check for any wear and tear. </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Don’t use defective pipe.</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 xml:space="preserve">Pumps to be barricaded and safety signage to be installed. </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 xml:space="preserve">Pumps to be barricaded to stop any unauthorized access. </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Make proper arrangement of delivery of water.</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lastRenderedPageBreak/>
              <w:t>Provide proper arrangement of fuel for dewatering pumps.</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Exhausting gases should not be accumulating in excavation.</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 xml:space="preserve">Good housekeeping to be maintained. </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 xml:space="preserve">Waste to be disposed as per EAD guidelines. </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 xml:space="preserve">Fire extinguisher to be available at site. </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 xml:space="preserve">Relevant Safety </w:t>
            </w:r>
            <w:proofErr w:type="spellStart"/>
            <w:r w:rsidRPr="00164C96">
              <w:rPr>
                <w:rFonts w:ascii="Arial" w:eastAsia="SimSun" w:hAnsi="Arial" w:cs="Arial"/>
                <w:sz w:val="16"/>
                <w:szCs w:val="16"/>
              </w:rPr>
              <w:t>signages</w:t>
            </w:r>
            <w:proofErr w:type="spellEnd"/>
            <w:r w:rsidRPr="00164C96">
              <w:rPr>
                <w:rFonts w:ascii="Arial" w:eastAsia="SimSun" w:hAnsi="Arial" w:cs="Arial"/>
                <w:sz w:val="16"/>
                <w:szCs w:val="16"/>
              </w:rPr>
              <w:t xml:space="preserve"> to be installed. </w:t>
            </w:r>
          </w:p>
          <w:p w:rsidR="00164C96" w:rsidRPr="00164C96" w:rsidRDefault="00164C96" w:rsidP="00C066E3">
            <w:pPr>
              <w:pStyle w:val="ListParagraph"/>
              <w:numPr>
                <w:ilvl w:val="0"/>
                <w:numId w:val="39"/>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 xml:space="preserve">Proper PPE to be used. </w:t>
            </w:r>
          </w:p>
        </w:tc>
        <w:tc>
          <w:tcPr>
            <w:tcW w:w="360" w:type="dxa"/>
            <w:tcBorders>
              <w:top w:val="single" w:sz="4" w:space="0" w:color="auto"/>
              <w:left w:val="nil"/>
              <w:bottom w:val="single" w:sz="4" w:space="0" w:color="auto"/>
              <w:right w:val="single" w:sz="4" w:space="0" w:color="auto"/>
            </w:tcBorders>
            <w:shd w:val="clear" w:color="auto" w:fill="auto"/>
          </w:tcPr>
          <w:p w:rsidR="00164C96" w:rsidRPr="00164C96" w:rsidRDefault="00164C96" w:rsidP="00B00B2F">
            <w:pPr>
              <w:spacing w:before="120" w:after="120"/>
              <w:jc w:val="center"/>
              <w:rPr>
                <w:rFonts w:ascii="Arial" w:hAnsi="Arial" w:cs="Arial"/>
                <w:sz w:val="16"/>
                <w:szCs w:val="16"/>
              </w:rPr>
            </w:pPr>
            <w:r w:rsidRPr="00164C96">
              <w:rPr>
                <w:rFonts w:ascii="Arial" w:hAnsi="Arial" w:cs="Arial"/>
                <w:sz w:val="16"/>
                <w:szCs w:val="16"/>
              </w:rPr>
              <w:lastRenderedPageBreak/>
              <w:t>1</w:t>
            </w:r>
          </w:p>
        </w:tc>
        <w:tc>
          <w:tcPr>
            <w:tcW w:w="360" w:type="dxa"/>
            <w:tcBorders>
              <w:top w:val="single" w:sz="4" w:space="0" w:color="auto"/>
              <w:left w:val="nil"/>
              <w:bottom w:val="single" w:sz="4" w:space="0" w:color="auto"/>
              <w:right w:val="single" w:sz="4" w:space="0" w:color="auto"/>
            </w:tcBorders>
            <w:shd w:val="clear" w:color="auto" w:fill="auto"/>
          </w:tcPr>
          <w:p w:rsidR="00164C96" w:rsidRPr="00164C96" w:rsidRDefault="00164C96" w:rsidP="00B00B2F">
            <w:pPr>
              <w:spacing w:before="120" w:after="120"/>
              <w:jc w:val="center"/>
              <w:rPr>
                <w:rFonts w:ascii="Arial" w:hAnsi="Arial" w:cs="Arial"/>
                <w:sz w:val="16"/>
                <w:szCs w:val="16"/>
              </w:rPr>
            </w:pPr>
            <w:r w:rsidRPr="00164C96">
              <w:rPr>
                <w:rFonts w:ascii="Arial" w:hAnsi="Arial" w:cs="Arial"/>
                <w:sz w:val="16"/>
                <w:szCs w:val="16"/>
              </w:rPr>
              <w:t>2</w:t>
            </w:r>
          </w:p>
        </w:tc>
        <w:tc>
          <w:tcPr>
            <w:tcW w:w="360" w:type="dxa"/>
            <w:tcBorders>
              <w:top w:val="single" w:sz="4" w:space="0" w:color="auto"/>
              <w:left w:val="nil"/>
              <w:bottom w:val="single" w:sz="4" w:space="0" w:color="auto"/>
              <w:right w:val="single" w:sz="4" w:space="0" w:color="auto"/>
            </w:tcBorders>
            <w:shd w:val="clear" w:color="auto" w:fill="auto"/>
          </w:tcPr>
          <w:p w:rsidR="00164C96" w:rsidRPr="00164C96" w:rsidRDefault="00164C96" w:rsidP="00B00B2F">
            <w:pPr>
              <w:spacing w:before="120" w:after="120"/>
              <w:jc w:val="center"/>
              <w:rPr>
                <w:rFonts w:ascii="Arial" w:hAnsi="Arial" w:cs="Arial"/>
                <w:sz w:val="16"/>
                <w:szCs w:val="16"/>
              </w:rPr>
            </w:pPr>
            <w:r w:rsidRPr="00164C96">
              <w:rPr>
                <w:rFonts w:ascii="Arial" w:hAnsi="Arial" w:cs="Arial"/>
                <w:sz w:val="16"/>
                <w:szCs w:val="16"/>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164C96" w:rsidRDefault="00164C96" w:rsidP="00C066E3">
            <w:pPr>
              <w:pStyle w:val="ListParagraph"/>
              <w:numPr>
                <w:ilvl w:val="0"/>
                <w:numId w:val="22"/>
              </w:numPr>
              <w:spacing w:before="120" w:after="120" w:line="360" w:lineRule="auto"/>
              <w:contextualSpacing/>
              <w:rPr>
                <w:rFonts w:ascii="Arial" w:eastAsia="SimSun" w:hAnsi="Arial" w:cs="Arial"/>
                <w:sz w:val="16"/>
                <w:szCs w:val="16"/>
              </w:rPr>
            </w:pPr>
            <w:r w:rsidRPr="00164C96">
              <w:rPr>
                <w:rFonts w:ascii="Arial" w:eastAsia="SimSun" w:hAnsi="Arial" w:cs="Arial"/>
                <w:sz w:val="16"/>
                <w:szCs w:val="16"/>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164C96" w:rsidRDefault="00164C96" w:rsidP="00B00B2F">
            <w:pPr>
              <w:spacing w:before="120" w:after="120"/>
              <w:ind w:left="360"/>
              <w:jc w:val="center"/>
              <w:rPr>
                <w:rFonts w:ascii="Arial" w:hAnsi="Arial" w:cs="Arial"/>
                <w:sz w:val="16"/>
                <w:szCs w:val="16"/>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164C96" w:rsidRDefault="00164C96" w:rsidP="00B00B2F">
            <w:pPr>
              <w:spacing w:before="120" w:after="120"/>
              <w:ind w:left="360"/>
              <w:jc w:val="center"/>
              <w:rPr>
                <w:rFonts w:ascii="Arial" w:hAnsi="Arial" w:cs="Arial"/>
                <w:sz w:val="16"/>
                <w:szCs w:val="16"/>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164C96" w:rsidRDefault="00164C96" w:rsidP="00B00B2F">
            <w:pPr>
              <w:spacing w:before="120" w:after="120"/>
              <w:ind w:left="360"/>
              <w:jc w:val="center"/>
              <w:rPr>
                <w:rFonts w:ascii="Arial" w:hAnsi="Arial" w:cs="Arial"/>
                <w:sz w:val="16"/>
                <w:szCs w:val="16"/>
              </w:rPr>
            </w:pPr>
          </w:p>
        </w:tc>
      </w:tr>
      <w:tr w:rsidR="00164C96" w:rsidRPr="004B70E7" w:rsidTr="00CA786A">
        <w:trPr>
          <w:trHeight w:val="593"/>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rPr>
                <w:rFonts w:ascii="Arial" w:hAnsi="Arial" w:cs="Arial"/>
                <w:b/>
                <w:bCs/>
                <w:sz w:val="16"/>
                <w:szCs w:val="16"/>
              </w:rPr>
            </w:pPr>
            <w:r w:rsidRPr="004B70E7">
              <w:rPr>
                <w:rFonts w:ascii="Arial" w:hAnsi="Arial" w:cs="Arial"/>
                <w:b/>
                <w:bCs/>
                <w:sz w:val="16"/>
                <w:szCs w:val="16"/>
              </w:rPr>
              <w:lastRenderedPageBreak/>
              <w:t xml:space="preserve">Shuttering </w:t>
            </w:r>
            <w:r>
              <w:rPr>
                <w:rFonts w:ascii="Arial" w:hAnsi="Arial" w:cs="Arial"/>
                <w:b/>
                <w:bCs/>
                <w:sz w:val="16"/>
                <w:szCs w:val="16"/>
              </w:rPr>
              <w:t xml:space="preserve">/ De-shuttering </w:t>
            </w:r>
            <w:r w:rsidRPr="004B70E7">
              <w:rPr>
                <w:rFonts w:ascii="Arial" w:hAnsi="Arial" w:cs="Arial"/>
                <w:b/>
                <w:bCs/>
                <w:sz w:val="16"/>
                <w:szCs w:val="16"/>
              </w:rPr>
              <w:t xml:space="preserve">Works </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Manual Handling</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Collapse of  shuttering structure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Protruded unprotect sharp edge of plywood</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Improper material handling/awkward posture</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Material fall , sharp nails, sharp objects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Defective &amp; Homemade hand tools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Insufficient /congested place</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Improper access &amp; egress.</w:t>
            </w:r>
          </w:p>
        </w:tc>
        <w:tc>
          <w:tcPr>
            <w:tcW w:w="1800" w:type="dxa"/>
            <w:tcBorders>
              <w:top w:val="single" w:sz="4" w:space="0" w:color="auto"/>
              <w:left w:val="single" w:sz="4" w:space="0" w:color="auto"/>
              <w:bottom w:val="single" w:sz="4" w:space="0" w:color="auto"/>
              <w:right w:val="single" w:sz="4" w:space="0" w:color="auto"/>
            </w:tcBorders>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Personal injuries (Hand, Eye, body &amp; other parts of body)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Stubbing </w:t>
            </w:r>
          </w:p>
          <w:p w:rsidR="00164C96" w:rsidRPr="004B70E7" w:rsidRDefault="00164C96" w:rsidP="00CA786A">
            <w:pPr>
              <w:spacing w:before="120" w:after="120" w:line="276" w:lineRule="auto"/>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Contractor workforce.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Consultant /Client staff </w:t>
            </w:r>
          </w:p>
          <w:p w:rsidR="00164C96" w:rsidRPr="004B70E7" w:rsidRDefault="00164C96" w:rsidP="00CA786A">
            <w:pPr>
              <w:spacing w:before="120" w:after="120" w:line="276" w:lineRule="auto"/>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 xml:space="preserve">Proper handling techniques to handle the mater to be used. </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Provide proper support to the shutters</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Protruding nails shall be removed from wooden planks immediately and maintain good housekeeping.</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 xml:space="preserve">Keep hands and other body parts clear of form sections coming </w:t>
            </w:r>
            <w:proofErr w:type="gramStart"/>
            <w:r w:rsidRPr="004B70E7">
              <w:rPr>
                <w:rFonts w:ascii="Arial" w:hAnsi="Arial" w:cs="Arial"/>
                <w:sz w:val="16"/>
                <w:szCs w:val="16"/>
              </w:rPr>
              <w:t>together.</w:t>
            </w:r>
            <w:proofErr w:type="gramEnd"/>
            <w:r w:rsidRPr="004B70E7">
              <w:rPr>
                <w:rFonts w:ascii="Arial" w:hAnsi="Arial" w:cs="Arial"/>
                <w:sz w:val="16"/>
                <w:szCs w:val="16"/>
              </w:rPr>
              <w:t xml:space="preserve"> </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Use bars, spud wrenches, or drift pins to line up holes.</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 xml:space="preserve">Use box end or socket wrenches to back up bolts while tightening. </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Wear suitable gloves.</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 xml:space="preserve">Keep safe distance while offloading or stacking the wooden bundles, </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 xml:space="preserve">Don’t use defective hand tools and properly maintained for safe use. </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 xml:space="preserve">Suitable lifting methods to be adopted to carry on safe work.  </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PPE must be worn, while working and entering at site.</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Access should be safe &amp; obstruction free and take safe distance to other employees</w:t>
            </w:r>
          </w:p>
          <w:p w:rsidR="00164C96" w:rsidRPr="004B70E7" w:rsidRDefault="00164C96" w:rsidP="00C066E3">
            <w:pPr>
              <w:pStyle w:val="ListParagraph"/>
              <w:numPr>
                <w:ilvl w:val="0"/>
                <w:numId w:val="37"/>
              </w:numPr>
              <w:spacing w:before="120" w:after="120"/>
              <w:contextualSpacing/>
              <w:rPr>
                <w:rFonts w:ascii="Arial" w:hAnsi="Arial" w:cs="Arial"/>
                <w:sz w:val="16"/>
                <w:szCs w:val="16"/>
              </w:rPr>
            </w:pPr>
            <w:r w:rsidRPr="004B70E7">
              <w:rPr>
                <w:rFonts w:ascii="Arial" w:hAnsi="Arial" w:cs="Arial"/>
                <w:sz w:val="16"/>
                <w:szCs w:val="16"/>
              </w:rPr>
              <w:t xml:space="preserve">TBT to be conducted prior to start activity. </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1</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jc w:val="center"/>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jc w:val="center"/>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jc w:val="center"/>
              <w:rPr>
                <w:rFonts w:ascii="Arial" w:hAnsi="Arial" w:cs="Arial"/>
                <w:sz w:val="18"/>
                <w:szCs w:val="18"/>
                <w:lang w:val="en-US"/>
              </w:rPr>
            </w:pPr>
          </w:p>
        </w:tc>
      </w:tr>
      <w:tr w:rsidR="00164C96" w:rsidRPr="004B70E7" w:rsidTr="00CA786A">
        <w:trPr>
          <w:trHeight w:val="593"/>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Pr="006D578E" w:rsidRDefault="00164C96" w:rsidP="00CA786A">
            <w:pPr>
              <w:spacing w:before="120" w:after="120"/>
              <w:rPr>
                <w:rFonts w:ascii="Arial" w:hAnsi="Arial" w:cs="Arial"/>
                <w:b/>
                <w:bCs/>
                <w:sz w:val="16"/>
                <w:szCs w:val="16"/>
              </w:rPr>
            </w:pPr>
            <w:r w:rsidRPr="006D578E">
              <w:rPr>
                <w:rFonts w:ascii="Arial" w:hAnsi="Arial" w:cs="Arial"/>
                <w:b/>
                <w:bCs/>
                <w:sz w:val="16"/>
                <w:szCs w:val="16"/>
              </w:rPr>
              <w:lastRenderedPageBreak/>
              <w:t>Concrete Pouring (by concrete pump or bucket)</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6D578E" w:rsidRDefault="00164C96" w:rsidP="00CA786A">
            <w:pPr>
              <w:spacing w:line="40" w:lineRule="atLeast"/>
              <w:ind w:left="150"/>
              <w:contextualSpacing/>
              <w:rPr>
                <w:rFonts w:ascii="Arial" w:hAnsi="Arial" w:cs="Arial"/>
                <w:sz w:val="16"/>
                <w:szCs w:val="16"/>
              </w:rPr>
            </w:pPr>
            <w:r w:rsidRPr="006D578E">
              <w:rPr>
                <w:rFonts w:ascii="Arial" w:hAnsi="Arial" w:cs="Arial"/>
                <w:sz w:val="16"/>
                <w:szCs w:val="16"/>
              </w:rPr>
              <w:t>Cement dust,</w:t>
            </w:r>
          </w:p>
          <w:p w:rsidR="00164C96" w:rsidRPr="006D578E" w:rsidRDefault="00164C96" w:rsidP="00CA786A">
            <w:pPr>
              <w:spacing w:line="40" w:lineRule="atLeast"/>
              <w:ind w:left="150"/>
              <w:contextualSpacing/>
              <w:rPr>
                <w:rFonts w:ascii="Arial" w:hAnsi="Arial" w:cs="Arial"/>
                <w:sz w:val="16"/>
                <w:szCs w:val="16"/>
              </w:rPr>
            </w:pPr>
            <w:r w:rsidRPr="006D578E">
              <w:rPr>
                <w:rFonts w:ascii="Arial" w:hAnsi="Arial" w:cs="Arial"/>
                <w:sz w:val="16"/>
                <w:szCs w:val="16"/>
              </w:rPr>
              <w:t>Rotatory parts of Concrete pump / truck,</w:t>
            </w:r>
          </w:p>
          <w:p w:rsidR="00164C96" w:rsidRPr="006D578E" w:rsidRDefault="00164C96" w:rsidP="00CA786A">
            <w:pPr>
              <w:spacing w:line="40" w:lineRule="atLeast"/>
              <w:ind w:left="150"/>
              <w:contextualSpacing/>
              <w:rPr>
                <w:rFonts w:ascii="Arial" w:hAnsi="Arial" w:cs="Arial"/>
                <w:sz w:val="16"/>
                <w:szCs w:val="16"/>
              </w:rPr>
            </w:pPr>
            <w:r w:rsidRPr="006D578E">
              <w:rPr>
                <w:rFonts w:ascii="Arial" w:hAnsi="Arial" w:cs="Arial"/>
                <w:sz w:val="16"/>
                <w:szCs w:val="16"/>
              </w:rPr>
              <w:t>Unplanned lifting of concrete bucket,</w:t>
            </w:r>
          </w:p>
          <w:p w:rsidR="00164C96" w:rsidRPr="006D578E" w:rsidRDefault="00164C96" w:rsidP="00CA786A">
            <w:pPr>
              <w:spacing w:line="40" w:lineRule="atLeast"/>
              <w:ind w:left="150"/>
              <w:contextualSpacing/>
              <w:rPr>
                <w:rFonts w:ascii="Arial" w:hAnsi="Arial" w:cs="Arial"/>
                <w:sz w:val="16"/>
                <w:szCs w:val="16"/>
              </w:rPr>
            </w:pPr>
            <w:r w:rsidRPr="006D578E">
              <w:rPr>
                <w:rFonts w:ascii="Arial" w:hAnsi="Arial" w:cs="Arial"/>
                <w:sz w:val="16"/>
                <w:szCs w:val="16"/>
              </w:rPr>
              <w:t>Long term exposure/ contact with fresh concrete,</w:t>
            </w:r>
          </w:p>
          <w:p w:rsidR="00164C96" w:rsidRPr="006D578E" w:rsidRDefault="00164C96" w:rsidP="00CA786A">
            <w:pPr>
              <w:spacing w:line="40" w:lineRule="atLeast"/>
              <w:ind w:left="150"/>
              <w:contextualSpacing/>
              <w:rPr>
                <w:rFonts w:ascii="Arial" w:hAnsi="Arial" w:cs="Arial"/>
                <w:sz w:val="16"/>
                <w:szCs w:val="16"/>
              </w:rPr>
            </w:pPr>
            <w:r w:rsidRPr="006D578E">
              <w:rPr>
                <w:rFonts w:ascii="Arial" w:hAnsi="Arial" w:cs="Arial"/>
                <w:sz w:val="16"/>
                <w:szCs w:val="16"/>
              </w:rPr>
              <w:t>Lifting plan not followed,</w:t>
            </w:r>
          </w:p>
          <w:p w:rsidR="00164C96" w:rsidRPr="006D578E" w:rsidRDefault="00164C96" w:rsidP="00CA786A">
            <w:pPr>
              <w:spacing w:line="40" w:lineRule="atLeast"/>
              <w:ind w:left="150"/>
              <w:contextualSpacing/>
              <w:rPr>
                <w:rFonts w:ascii="Arial" w:hAnsi="Arial" w:cs="Arial"/>
                <w:sz w:val="16"/>
                <w:szCs w:val="16"/>
              </w:rPr>
            </w:pPr>
            <w:r w:rsidRPr="006D578E">
              <w:rPr>
                <w:rFonts w:ascii="Arial" w:hAnsi="Arial" w:cs="Arial"/>
                <w:sz w:val="16"/>
                <w:szCs w:val="16"/>
              </w:rPr>
              <w:t xml:space="preserve">Defective and uncertified lifting gears, </w:t>
            </w:r>
          </w:p>
          <w:p w:rsidR="00164C96" w:rsidRPr="006D578E" w:rsidRDefault="00164C96" w:rsidP="00CA786A">
            <w:pPr>
              <w:spacing w:line="40" w:lineRule="atLeast"/>
              <w:ind w:left="150"/>
              <w:contextualSpacing/>
              <w:rPr>
                <w:rFonts w:ascii="Arial" w:hAnsi="Arial" w:cs="Arial"/>
                <w:sz w:val="16"/>
                <w:szCs w:val="16"/>
              </w:rPr>
            </w:pPr>
            <w:r w:rsidRPr="006D578E">
              <w:rPr>
                <w:rFonts w:ascii="Arial" w:hAnsi="Arial" w:cs="Arial"/>
                <w:sz w:val="16"/>
                <w:szCs w:val="16"/>
              </w:rPr>
              <w:t>Loose clothing,</w:t>
            </w:r>
          </w:p>
          <w:p w:rsidR="00164C96" w:rsidRPr="006D578E" w:rsidRDefault="00164C96" w:rsidP="00CA786A">
            <w:pPr>
              <w:spacing w:line="40" w:lineRule="atLeast"/>
              <w:ind w:left="150"/>
              <w:contextualSpacing/>
              <w:rPr>
                <w:rFonts w:ascii="Arial" w:hAnsi="Arial" w:cs="Arial"/>
                <w:sz w:val="16"/>
                <w:szCs w:val="16"/>
              </w:rPr>
            </w:pPr>
            <w:r w:rsidRPr="006D578E">
              <w:rPr>
                <w:rFonts w:ascii="Arial" w:hAnsi="Arial" w:cs="Arial"/>
                <w:sz w:val="16"/>
                <w:szCs w:val="16"/>
              </w:rPr>
              <w:t>Equipment malfunction,</w:t>
            </w:r>
          </w:p>
          <w:p w:rsidR="00164C96" w:rsidRPr="006D578E" w:rsidRDefault="00164C96" w:rsidP="00CA786A">
            <w:pPr>
              <w:spacing w:line="40" w:lineRule="atLeast"/>
              <w:ind w:left="150"/>
              <w:contextualSpacing/>
              <w:rPr>
                <w:rFonts w:ascii="Arial" w:hAnsi="Arial" w:cs="Arial"/>
                <w:sz w:val="16"/>
                <w:szCs w:val="16"/>
              </w:rPr>
            </w:pPr>
            <w:r w:rsidRPr="006D578E">
              <w:rPr>
                <w:rFonts w:ascii="Arial" w:hAnsi="Arial" w:cs="Arial"/>
                <w:sz w:val="16"/>
                <w:szCs w:val="16"/>
              </w:rPr>
              <w:t>Improper manual handling</w:t>
            </w:r>
          </w:p>
          <w:p w:rsidR="00164C96" w:rsidRPr="006D578E" w:rsidRDefault="00164C96" w:rsidP="00CA786A">
            <w:pPr>
              <w:spacing w:line="40" w:lineRule="atLeast"/>
              <w:ind w:left="150"/>
              <w:contextualSpacing/>
              <w:rPr>
                <w:rFonts w:ascii="Arial" w:hAnsi="Arial" w:cs="Arial"/>
                <w:sz w:val="16"/>
                <w:szCs w:val="16"/>
              </w:rPr>
            </w:pPr>
            <w:r w:rsidRPr="006D578E">
              <w:rPr>
                <w:rFonts w:ascii="Arial" w:hAnsi="Arial" w:cs="Arial"/>
                <w:sz w:val="16"/>
                <w:szCs w:val="16"/>
              </w:rPr>
              <w:t>Poor coordination &amp; communication</w:t>
            </w:r>
          </w:p>
        </w:tc>
        <w:tc>
          <w:tcPr>
            <w:tcW w:w="1800" w:type="dxa"/>
            <w:tcBorders>
              <w:top w:val="single" w:sz="4" w:space="0" w:color="auto"/>
              <w:left w:val="single" w:sz="4" w:space="0" w:color="auto"/>
              <w:bottom w:val="single" w:sz="4" w:space="0" w:color="auto"/>
              <w:right w:val="single" w:sz="4" w:space="0" w:color="auto"/>
            </w:tcBorders>
          </w:tcPr>
          <w:p w:rsidR="00164C96" w:rsidRPr="006D578E" w:rsidRDefault="00164C96" w:rsidP="00CA786A">
            <w:pPr>
              <w:spacing w:before="120" w:after="120"/>
              <w:rPr>
                <w:rFonts w:ascii="Arial" w:hAnsi="Arial" w:cs="Arial"/>
                <w:sz w:val="16"/>
                <w:szCs w:val="16"/>
              </w:rPr>
            </w:pPr>
            <w:r w:rsidRPr="006D578E">
              <w:rPr>
                <w:rFonts w:ascii="Arial" w:hAnsi="Arial" w:cs="Arial"/>
                <w:sz w:val="16"/>
                <w:szCs w:val="16"/>
              </w:rPr>
              <w:t>Skin irritation,</w:t>
            </w:r>
          </w:p>
          <w:p w:rsidR="00164C96" w:rsidRPr="006D578E" w:rsidRDefault="00164C96" w:rsidP="00CA786A">
            <w:pPr>
              <w:spacing w:before="120" w:after="120"/>
              <w:rPr>
                <w:rFonts w:ascii="Arial" w:hAnsi="Arial" w:cs="Arial"/>
                <w:sz w:val="16"/>
                <w:szCs w:val="16"/>
              </w:rPr>
            </w:pPr>
            <w:r w:rsidRPr="006D578E">
              <w:rPr>
                <w:rFonts w:ascii="Arial" w:hAnsi="Arial" w:cs="Arial"/>
                <w:sz w:val="16"/>
                <w:szCs w:val="16"/>
              </w:rPr>
              <w:t xml:space="preserve">Dermatitis, </w:t>
            </w:r>
          </w:p>
          <w:p w:rsidR="00164C96" w:rsidRPr="006D578E" w:rsidRDefault="00164C96" w:rsidP="00CA786A">
            <w:pPr>
              <w:spacing w:before="120" w:after="120"/>
              <w:rPr>
                <w:rFonts w:ascii="Arial" w:hAnsi="Arial" w:cs="Arial"/>
                <w:sz w:val="16"/>
                <w:szCs w:val="16"/>
              </w:rPr>
            </w:pPr>
            <w:r w:rsidRPr="006D578E">
              <w:rPr>
                <w:rFonts w:ascii="Arial" w:hAnsi="Arial" w:cs="Arial"/>
                <w:sz w:val="16"/>
                <w:szCs w:val="16"/>
              </w:rPr>
              <w:t xml:space="preserve">Inhalation, </w:t>
            </w:r>
          </w:p>
          <w:p w:rsidR="00164C96" w:rsidRPr="006D578E" w:rsidRDefault="00164C96" w:rsidP="00CA786A">
            <w:pPr>
              <w:spacing w:before="120" w:after="120"/>
              <w:rPr>
                <w:rFonts w:ascii="Arial" w:hAnsi="Arial" w:cs="Arial"/>
                <w:sz w:val="16"/>
                <w:szCs w:val="16"/>
              </w:rPr>
            </w:pPr>
            <w:r w:rsidRPr="006D578E">
              <w:rPr>
                <w:rFonts w:ascii="Arial" w:hAnsi="Arial" w:cs="Arial"/>
                <w:sz w:val="16"/>
                <w:szCs w:val="16"/>
              </w:rPr>
              <w:t>Person injuries, WURLDs,</w:t>
            </w:r>
          </w:p>
          <w:p w:rsidR="00164C96" w:rsidRPr="006D578E" w:rsidRDefault="00164C96" w:rsidP="00CA786A">
            <w:pPr>
              <w:spacing w:before="120" w:after="120"/>
              <w:rPr>
                <w:rFonts w:ascii="Arial" w:hAnsi="Arial" w:cs="Arial"/>
                <w:sz w:val="16"/>
                <w:szCs w:val="16"/>
              </w:rPr>
            </w:pPr>
            <w:r w:rsidRPr="006D578E">
              <w:rPr>
                <w:rFonts w:ascii="Arial" w:hAnsi="Arial" w:cs="Arial"/>
                <w:sz w:val="16"/>
                <w:szCs w:val="16"/>
              </w:rPr>
              <w:t>Personnel injuries</w:t>
            </w:r>
          </w:p>
          <w:p w:rsidR="00164C96" w:rsidRPr="006D578E" w:rsidRDefault="00164C96" w:rsidP="00CA786A">
            <w:pPr>
              <w:spacing w:before="120" w:after="120"/>
              <w:rPr>
                <w:rFonts w:ascii="Arial" w:hAnsi="Arial" w:cs="Arial"/>
                <w:sz w:val="16"/>
                <w:szCs w:val="16"/>
              </w:rPr>
            </w:pPr>
            <w:r w:rsidRPr="006D578E">
              <w:rPr>
                <w:rFonts w:ascii="Arial" w:hAnsi="Arial" w:cs="Arial"/>
                <w:sz w:val="16"/>
                <w:szCs w:val="16"/>
              </w:rPr>
              <w:t>(Hand injuries &amp; other’ part body)</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Contractor workforce.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Consultant /Client staff </w:t>
            </w:r>
          </w:p>
          <w:p w:rsidR="00164C96" w:rsidRPr="006D578E" w:rsidRDefault="00164C96" w:rsidP="00CA786A">
            <w:pPr>
              <w:spacing w:before="120" w:after="120"/>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Proper manual handling technique to be used.</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Continuous and close supervision</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Provide temporary supports to existing installations,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Ensure the Safe access and egress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Regular breaks to be taken in hot and humid weather condition.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Proper lifting techniques to be strictly apply.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Follow lifting plan for safe lifting operation.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Certified equipment, operator and lifting gears to be used for the activity.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Workers should stay away from rotating parts of equipment.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Proper manual handling techniques to be apply.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Hard work to be carried out at morning time or evening.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Weather conditions to be monitor all the time.</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Maintain good Housekeeping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Adequate rest periods / job rotation system to be implemented.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Area of concrete equipment / truck to be barricaded and safety </w:t>
            </w:r>
            <w:proofErr w:type="spellStart"/>
            <w:r w:rsidRPr="006D578E">
              <w:rPr>
                <w:rFonts w:ascii="Arial" w:hAnsi="Arial" w:cs="Arial"/>
                <w:sz w:val="16"/>
                <w:szCs w:val="16"/>
              </w:rPr>
              <w:t>signages</w:t>
            </w:r>
            <w:proofErr w:type="spellEnd"/>
            <w:r w:rsidRPr="006D578E">
              <w:rPr>
                <w:rFonts w:ascii="Arial" w:hAnsi="Arial" w:cs="Arial"/>
                <w:sz w:val="16"/>
                <w:szCs w:val="16"/>
              </w:rPr>
              <w:t xml:space="preserve"> to be installed.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TBT to be done prior to start activity. </w:t>
            </w:r>
          </w:p>
          <w:p w:rsidR="00164C96" w:rsidRPr="006D578E" w:rsidRDefault="00164C96" w:rsidP="00C066E3">
            <w:pPr>
              <w:pStyle w:val="ListParagraph"/>
              <w:numPr>
                <w:ilvl w:val="0"/>
                <w:numId w:val="38"/>
              </w:numPr>
              <w:spacing w:before="120" w:after="120"/>
              <w:contextualSpacing/>
              <w:rPr>
                <w:rFonts w:ascii="Arial" w:hAnsi="Arial" w:cs="Arial"/>
                <w:sz w:val="16"/>
                <w:szCs w:val="16"/>
              </w:rPr>
            </w:pPr>
            <w:r w:rsidRPr="006D578E">
              <w:rPr>
                <w:rFonts w:ascii="Arial" w:hAnsi="Arial" w:cs="Arial"/>
                <w:sz w:val="16"/>
                <w:szCs w:val="16"/>
              </w:rPr>
              <w:t xml:space="preserve">MPPE plus dust masks, safety glass, gloves should worn by workers while working at site. </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1</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E763BF" w:rsidRDefault="00164C96" w:rsidP="00CA786A">
            <w:pPr>
              <w:spacing w:before="120" w:after="120"/>
              <w:ind w:left="360"/>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E763BF" w:rsidRDefault="00164C96" w:rsidP="00CA786A">
            <w:pPr>
              <w:spacing w:before="120" w:after="120"/>
              <w:ind w:left="360"/>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E763BF" w:rsidRDefault="00164C96" w:rsidP="00CA786A">
            <w:pPr>
              <w:spacing w:before="120" w:after="120"/>
              <w:ind w:left="360"/>
              <w:rPr>
                <w:rFonts w:ascii="Arial" w:hAnsi="Arial" w:cs="Arial"/>
                <w:sz w:val="18"/>
                <w:szCs w:val="18"/>
                <w:lang w:val="en-US"/>
              </w:rPr>
            </w:pPr>
          </w:p>
        </w:tc>
      </w:tr>
      <w:tr w:rsidR="00164C96" w:rsidRPr="004B70E7" w:rsidTr="00CA786A">
        <w:trPr>
          <w:trHeight w:val="593"/>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rPr>
                <w:rFonts w:ascii="Arial" w:hAnsi="Arial" w:cs="Arial"/>
                <w:b/>
                <w:bCs/>
                <w:sz w:val="16"/>
                <w:szCs w:val="16"/>
              </w:rPr>
            </w:pPr>
            <w:r w:rsidRPr="004B70E7">
              <w:rPr>
                <w:rFonts w:ascii="Arial" w:hAnsi="Arial" w:cs="Arial"/>
                <w:b/>
                <w:bCs/>
                <w:sz w:val="16"/>
                <w:szCs w:val="16"/>
              </w:rPr>
              <w:t>Laying of Geotextile sheet</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line="276" w:lineRule="auto"/>
              <w:rPr>
                <w:rFonts w:ascii="Arial" w:hAnsi="Arial" w:cs="Arial"/>
                <w:sz w:val="16"/>
                <w:szCs w:val="16"/>
              </w:rPr>
            </w:pPr>
            <w:r w:rsidRPr="004B70E7">
              <w:rPr>
                <w:rFonts w:ascii="Arial" w:hAnsi="Arial" w:cs="Arial"/>
                <w:sz w:val="16"/>
                <w:szCs w:val="16"/>
              </w:rPr>
              <w:t>Unsafe handling geotextile sheet,</w:t>
            </w:r>
          </w:p>
          <w:p w:rsidR="00164C96" w:rsidRPr="004B70E7" w:rsidRDefault="00164C96" w:rsidP="00CA786A">
            <w:pPr>
              <w:spacing w:line="276" w:lineRule="auto"/>
              <w:rPr>
                <w:rFonts w:ascii="Arial" w:hAnsi="Arial" w:cs="Arial"/>
                <w:sz w:val="16"/>
                <w:szCs w:val="16"/>
              </w:rPr>
            </w:pPr>
            <w:r w:rsidRPr="004B70E7">
              <w:rPr>
                <w:rFonts w:ascii="Arial" w:hAnsi="Arial" w:cs="Arial"/>
                <w:sz w:val="16"/>
                <w:szCs w:val="16"/>
              </w:rPr>
              <w:t xml:space="preserve">Failure to use suitable transportation method, </w:t>
            </w:r>
          </w:p>
          <w:p w:rsidR="00164C96" w:rsidRPr="004B70E7" w:rsidRDefault="00164C96" w:rsidP="00CA786A">
            <w:pPr>
              <w:spacing w:line="276" w:lineRule="auto"/>
              <w:rPr>
                <w:rFonts w:ascii="Arial" w:hAnsi="Arial" w:cs="Arial"/>
                <w:sz w:val="16"/>
                <w:szCs w:val="16"/>
              </w:rPr>
            </w:pPr>
            <w:r w:rsidRPr="004B70E7">
              <w:rPr>
                <w:rFonts w:ascii="Arial" w:hAnsi="Arial" w:cs="Arial"/>
                <w:sz w:val="16"/>
                <w:szCs w:val="16"/>
              </w:rPr>
              <w:t xml:space="preserve">Improper Manual handling </w:t>
            </w:r>
          </w:p>
          <w:p w:rsidR="00164C96" w:rsidRPr="004B70E7" w:rsidRDefault="00164C96" w:rsidP="00CA786A">
            <w:pPr>
              <w:spacing w:line="276" w:lineRule="auto"/>
              <w:rPr>
                <w:rFonts w:ascii="Arial" w:hAnsi="Arial" w:cs="Arial"/>
                <w:sz w:val="16"/>
                <w:szCs w:val="16"/>
              </w:rPr>
            </w:pPr>
            <w:r w:rsidRPr="004B70E7">
              <w:rPr>
                <w:rFonts w:ascii="Arial" w:hAnsi="Arial" w:cs="Arial"/>
                <w:sz w:val="16"/>
                <w:szCs w:val="16"/>
              </w:rPr>
              <w:t>Laying sheet over projected/protruded surface.</w:t>
            </w:r>
          </w:p>
        </w:tc>
        <w:tc>
          <w:tcPr>
            <w:tcW w:w="1800" w:type="dxa"/>
            <w:tcBorders>
              <w:top w:val="single" w:sz="4" w:space="0" w:color="auto"/>
              <w:left w:val="single" w:sz="4" w:space="0" w:color="auto"/>
              <w:bottom w:val="single" w:sz="4" w:space="0" w:color="auto"/>
              <w:right w:val="single" w:sz="4" w:space="0" w:color="auto"/>
            </w:tcBorders>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Minor injuries,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Strain, Sprain,</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Muscular cramp, Back pain,</w:t>
            </w:r>
          </w:p>
          <w:p w:rsidR="00164C96" w:rsidRPr="004B70E7" w:rsidRDefault="00164C96" w:rsidP="00CA786A">
            <w:pPr>
              <w:spacing w:before="120" w:after="120" w:line="276" w:lineRule="auto"/>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The Execution team, Consultant, Public</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 </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33"/>
              </w:numPr>
              <w:spacing w:before="120" w:after="120"/>
              <w:contextualSpacing/>
              <w:rPr>
                <w:rFonts w:ascii="Arial" w:hAnsi="Arial" w:cs="Arial"/>
                <w:sz w:val="16"/>
                <w:szCs w:val="16"/>
              </w:rPr>
            </w:pPr>
            <w:r w:rsidRPr="004B70E7">
              <w:rPr>
                <w:rFonts w:ascii="Arial" w:hAnsi="Arial" w:cs="Arial"/>
                <w:sz w:val="16"/>
                <w:szCs w:val="16"/>
              </w:rPr>
              <w:t xml:space="preserve">Use the suitable vehicle for transporting the geotextile rolls without excessive height, length and properly secured. </w:t>
            </w:r>
          </w:p>
          <w:p w:rsidR="00164C96" w:rsidRPr="004B70E7" w:rsidRDefault="00164C96" w:rsidP="00C066E3">
            <w:pPr>
              <w:pStyle w:val="ListParagraph"/>
              <w:numPr>
                <w:ilvl w:val="0"/>
                <w:numId w:val="33"/>
              </w:numPr>
              <w:spacing w:before="120" w:after="120"/>
              <w:contextualSpacing/>
              <w:rPr>
                <w:rFonts w:ascii="Arial" w:hAnsi="Arial" w:cs="Arial"/>
                <w:sz w:val="16"/>
                <w:szCs w:val="16"/>
              </w:rPr>
            </w:pPr>
            <w:r w:rsidRPr="004B70E7">
              <w:rPr>
                <w:rFonts w:ascii="Arial" w:hAnsi="Arial" w:cs="Arial"/>
                <w:sz w:val="16"/>
                <w:szCs w:val="16"/>
              </w:rPr>
              <w:t xml:space="preserve">The projected objects shall be made visible and relocated while laying the sheet. </w:t>
            </w:r>
          </w:p>
          <w:p w:rsidR="00164C96" w:rsidRPr="004B70E7" w:rsidRDefault="00164C96" w:rsidP="00C066E3">
            <w:pPr>
              <w:pStyle w:val="ListParagraph"/>
              <w:numPr>
                <w:ilvl w:val="0"/>
                <w:numId w:val="33"/>
              </w:numPr>
              <w:spacing w:before="120" w:after="120"/>
              <w:contextualSpacing/>
              <w:rPr>
                <w:rFonts w:ascii="Arial" w:hAnsi="Arial" w:cs="Arial"/>
                <w:sz w:val="16"/>
                <w:szCs w:val="16"/>
              </w:rPr>
            </w:pPr>
            <w:r w:rsidRPr="004B70E7">
              <w:rPr>
                <w:rFonts w:ascii="Arial" w:hAnsi="Arial" w:cs="Arial"/>
                <w:sz w:val="16"/>
                <w:szCs w:val="16"/>
              </w:rPr>
              <w:t xml:space="preserve">Trained personnel are allowed to carry the activity. </w:t>
            </w:r>
          </w:p>
          <w:p w:rsidR="00164C96" w:rsidRPr="004B70E7" w:rsidRDefault="00164C96" w:rsidP="00C066E3">
            <w:pPr>
              <w:pStyle w:val="ListParagraph"/>
              <w:numPr>
                <w:ilvl w:val="0"/>
                <w:numId w:val="33"/>
              </w:numPr>
              <w:spacing w:before="120" w:after="120"/>
              <w:contextualSpacing/>
              <w:rPr>
                <w:rFonts w:ascii="Arial" w:hAnsi="Arial" w:cs="Arial"/>
                <w:sz w:val="16"/>
                <w:szCs w:val="16"/>
              </w:rPr>
            </w:pPr>
            <w:r w:rsidRPr="004B70E7">
              <w:rPr>
                <w:rFonts w:ascii="Arial" w:hAnsi="Arial" w:cs="Arial"/>
                <w:sz w:val="16"/>
                <w:szCs w:val="16"/>
              </w:rPr>
              <w:t xml:space="preserve">Proper manual handling techniques to be adopted. </w:t>
            </w:r>
          </w:p>
          <w:p w:rsidR="00164C96" w:rsidRPr="004B70E7" w:rsidRDefault="00164C96" w:rsidP="00C066E3">
            <w:pPr>
              <w:pStyle w:val="ListParagraph"/>
              <w:numPr>
                <w:ilvl w:val="0"/>
                <w:numId w:val="33"/>
              </w:numPr>
              <w:spacing w:before="120" w:after="120"/>
              <w:contextualSpacing/>
              <w:rPr>
                <w:rFonts w:ascii="Arial" w:hAnsi="Arial" w:cs="Arial"/>
                <w:sz w:val="16"/>
                <w:szCs w:val="16"/>
              </w:rPr>
            </w:pPr>
            <w:r w:rsidRPr="004B70E7">
              <w:rPr>
                <w:rFonts w:ascii="Arial" w:hAnsi="Arial" w:cs="Arial"/>
                <w:sz w:val="16"/>
                <w:szCs w:val="16"/>
              </w:rPr>
              <w:t>Close monitoring / supervision</w:t>
            </w:r>
          </w:p>
          <w:p w:rsidR="00164C96" w:rsidRPr="004B70E7" w:rsidRDefault="00164C96" w:rsidP="00C066E3">
            <w:pPr>
              <w:pStyle w:val="ListParagraph"/>
              <w:numPr>
                <w:ilvl w:val="0"/>
                <w:numId w:val="33"/>
              </w:numPr>
              <w:spacing w:before="120" w:after="120"/>
              <w:contextualSpacing/>
              <w:rPr>
                <w:rFonts w:ascii="Arial" w:hAnsi="Arial" w:cs="Arial"/>
                <w:sz w:val="16"/>
                <w:szCs w:val="16"/>
              </w:rPr>
            </w:pPr>
            <w:r w:rsidRPr="004B70E7">
              <w:rPr>
                <w:rFonts w:ascii="Arial" w:hAnsi="Arial" w:cs="Arial"/>
                <w:sz w:val="16"/>
                <w:szCs w:val="16"/>
              </w:rPr>
              <w:t xml:space="preserve">Minimum two personal shall be deployed to lay </w:t>
            </w:r>
            <w:r w:rsidRPr="004B70E7">
              <w:rPr>
                <w:rFonts w:ascii="Arial" w:hAnsi="Arial" w:cs="Arial"/>
                <w:sz w:val="16"/>
                <w:szCs w:val="16"/>
              </w:rPr>
              <w:lastRenderedPageBreak/>
              <w:t>the sheet with necessary PPE.</w:t>
            </w:r>
          </w:p>
          <w:p w:rsidR="00164C96" w:rsidRPr="004B70E7" w:rsidRDefault="00164C96" w:rsidP="00C066E3">
            <w:pPr>
              <w:pStyle w:val="ListParagraph"/>
              <w:numPr>
                <w:ilvl w:val="0"/>
                <w:numId w:val="33"/>
              </w:numPr>
              <w:spacing w:before="120" w:after="120"/>
              <w:contextualSpacing/>
              <w:rPr>
                <w:rFonts w:ascii="Arial" w:hAnsi="Arial" w:cs="Arial"/>
                <w:sz w:val="16"/>
                <w:szCs w:val="16"/>
              </w:rPr>
            </w:pPr>
            <w:r w:rsidRPr="004B70E7">
              <w:rPr>
                <w:rFonts w:ascii="Arial" w:hAnsi="Arial" w:cs="Arial"/>
                <w:sz w:val="16"/>
                <w:szCs w:val="16"/>
              </w:rPr>
              <w:t>TBT to be conducted prior to start activity.</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lastRenderedPageBreak/>
              <w:t>1</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rPr>
                <w:rFonts w:ascii="Arial" w:hAnsi="Arial" w:cs="Arial"/>
                <w:b/>
                <w:bCs/>
                <w:sz w:val="16"/>
                <w:szCs w:val="16"/>
              </w:rPr>
            </w:pPr>
          </w:p>
        </w:tc>
      </w:tr>
      <w:tr w:rsidR="00164C96" w:rsidRPr="004B70E7" w:rsidTr="00CA786A">
        <w:trPr>
          <w:trHeight w:val="593"/>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rPr>
                <w:rFonts w:ascii="Arial" w:hAnsi="Arial" w:cs="Arial"/>
                <w:b/>
                <w:bCs/>
                <w:sz w:val="16"/>
                <w:szCs w:val="16"/>
              </w:rPr>
            </w:pPr>
            <w:r w:rsidRPr="004B70E7">
              <w:rPr>
                <w:rFonts w:ascii="Arial" w:hAnsi="Arial" w:cs="Arial"/>
                <w:b/>
                <w:bCs/>
                <w:sz w:val="16"/>
                <w:szCs w:val="16"/>
              </w:rPr>
              <w:lastRenderedPageBreak/>
              <w:t>Formation of trench, Levelling, Preparation and  Grading</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Heavy plant / equipment movements,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Absence of signal man and reverse alarm,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Failure to protect services,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Failure of equipment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Failure to segregate pedestrian,,</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Dust exposure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Over speeding and excessive loading in trailer.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Poor traffic management</w:t>
            </w:r>
          </w:p>
        </w:tc>
        <w:tc>
          <w:tcPr>
            <w:tcW w:w="1800" w:type="dxa"/>
            <w:tcBorders>
              <w:top w:val="single" w:sz="4" w:space="0" w:color="auto"/>
              <w:left w:val="single" w:sz="4" w:space="0" w:color="auto"/>
              <w:bottom w:val="single" w:sz="4" w:space="0" w:color="auto"/>
              <w:right w:val="single" w:sz="4" w:space="0" w:color="auto"/>
            </w:tcBorders>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Personal injury,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Ill health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Property damage,</w:t>
            </w:r>
          </w:p>
          <w:p w:rsidR="00164C96" w:rsidRPr="004B70E7" w:rsidRDefault="00164C96" w:rsidP="00CA786A">
            <w:pPr>
              <w:spacing w:before="120" w:after="120" w:line="276" w:lineRule="auto"/>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The Execution team, Consultant, Public</w:t>
            </w:r>
          </w:p>
          <w:p w:rsidR="00164C96" w:rsidRPr="004B70E7" w:rsidRDefault="00164C96" w:rsidP="00CA786A">
            <w:pPr>
              <w:spacing w:before="120" w:after="120" w:line="276" w:lineRule="auto"/>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Use certified </w:t>
            </w:r>
            <w:proofErr w:type="spellStart"/>
            <w:r w:rsidRPr="004B70E7">
              <w:rPr>
                <w:rFonts w:ascii="Arial" w:hAnsi="Arial" w:cs="Arial"/>
                <w:sz w:val="16"/>
                <w:szCs w:val="16"/>
              </w:rPr>
              <w:t>equipments</w:t>
            </w:r>
            <w:proofErr w:type="spellEnd"/>
            <w:r w:rsidRPr="004B70E7">
              <w:rPr>
                <w:rFonts w:ascii="Arial" w:hAnsi="Arial" w:cs="Arial"/>
                <w:sz w:val="16"/>
                <w:szCs w:val="16"/>
              </w:rPr>
              <w:t xml:space="preserve"> and </w:t>
            </w:r>
          </w:p>
          <w:p w:rsidR="00164C96" w:rsidRPr="004B70E7" w:rsidRDefault="00164C96" w:rsidP="00CA786A">
            <w:pPr>
              <w:pStyle w:val="ListParagraph"/>
              <w:spacing w:before="120" w:after="120"/>
              <w:ind w:left="360"/>
              <w:rPr>
                <w:rFonts w:ascii="Arial" w:hAnsi="Arial" w:cs="Arial"/>
                <w:sz w:val="16"/>
                <w:szCs w:val="16"/>
              </w:rPr>
            </w:pPr>
            <w:r w:rsidRPr="004B70E7">
              <w:rPr>
                <w:rFonts w:ascii="Arial" w:hAnsi="Arial" w:cs="Arial"/>
                <w:sz w:val="16"/>
                <w:szCs w:val="16"/>
              </w:rPr>
              <w:t xml:space="preserve">Competent operators who possess legal documents are allowed to work at site.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Follow safe traffic management,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Site speed limit to be followed.</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proofErr w:type="spellStart"/>
            <w:r w:rsidRPr="004B70E7">
              <w:rPr>
                <w:rFonts w:ascii="Arial" w:hAnsi="Arial" w:cs="Arial"/>
                <w:sz w:val="16"/>
                <w:szCs w:val="16"/>
              </w:rPr>
              <w:t>Equipments</w:t>
            </w:r>
            <w:proofErr w:type="spellEnd"/>
            <w:r w:rsidRPr="004B70E7">
              <w:rPr>
                <w:rFonts w:ascii="Arial" w:hAnsi="Arial" w:cs="Arial"/>
                <w:sz w:val="16"/>
                <w:szCs w:val="16"/>
              </w:rPr>
              <w:t xml:space="preserve"> shall be inspected and maintained on regular basis.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Underground services to be identified and protected.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No resting and shed area near subgrade preparation area.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Access control at stock pile area.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Trailers and trucks are loaded with allowable working load and at any cast should not be exceeded.</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Deploy adequate signal men to control traffic movements.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All equipment must be inspected and maintained on regular basis.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Area for Pedestrian to be segregated from working area.</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Water to be sprinkle at regular intervals to supress the dust exposure.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All employees involved at work shall be inducted and trained on regular basis.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Safe distance to be maintained between equipment while loading, unloading and working at site.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TBT to be conducted and recorded. </w:t>
            </w:r>
          </w:p>
          <w:p w:rsidR="00164C96" w:rsidRPr="004B70E7" w:rsidRDefault="00164C96" w:rsidP="00C066E3">
            <w:pPr>
              <w:pStyle w:val="ListParagraph"/>
              <w:numPr>
                <w:ilvl w:val="0"/>
                <w:numId w:val="32"/>
              </w:numPr>
              <w:spacing w:before="120" w:after="120"/>
              <w:contextualSpacing/>
              <w:rPr>
                <w:rFonts w:ascii="Arial" w:hAnsi="Arial" w:cs="Arial"/>
                <w:sz w:val="16"/>
                <w:szCs w:val="16"/>
              </w:rPr>
            </w:pPr>
            <w:r w:rsidRPr="004B70E7">
              <w:rPr>
                <w:rFonts w:ascii="Arial" w:hAnsi="Arial" w:cs="Arial"/>
                <w:sz w:val="16"/>
                <w:szCs w:val="16"/>
              </w:rPr>
              <w:t xml:space="preserve">All mandatory PPE should worn by workers while working at site. </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1</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rPr>
                <w:rFonts w:ascii="Arial" w:hAnsi="Arial" w:cs="Arial"/>
                <w:b/>
                <w:bCs/>
                <w:sz w:val="16"/>
                <w:szCs w:val="16"/>
              </w:rPr>
            </w:pPr>
          </w:p>
        </w:tc>
      </w:tr>
      <w:tr w:rsidR="00164C96" w:rsidRPr="004B70E7" w:rsidTr="00CA786A">
        <w:trPr>
          <w:trHeight w:val="593"/>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rPr>
                <w:rFonts w:ascii="Arial" w:hAnsi="Arial" w:cs="Arial"/>
                <w:b/>
                <w:bCs/>
                <w:sz w:val="16"/>
                <w:szCs w:val="16"/>
              </w:rPr>
            </w:pPr>
            <w:r w:rsidRPr="004B70E7">
              <w:rPr>
                <w:rFonts w:ascii="Arial" w:hAnsi="Arial" w:cs="Arial"/>
                <w:b/>
                <w:bCs/>
                <w:sz w:val="16"/>
                <w:szCs w:val="16"/>
              </w:rPr>
              <w:t>Bitumen Application</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line="276" w:lineRule="auto"/>
              <w:rPr>
                <w:rFonts w:ascii="Arial" w:hAnsi="Arial" w:cs="Arial"/>
                <w:sz w:val="16"/>
                <w:szCs w:val="16"/>
              </w:rPr>
            </w:pPr>
            <w:r w:rsidRPr="004B70E7">
              <w:rPr>
                <w:rFonts w:ascii="Arial" w:hAnsi="Arial" w:cs="Arial"/>
                <w:sz w:val="16"/>
                <w:szCs w:val="16"/>
              </w:rPr>
              <w:t xml:space="preserve">Unsafe storage, </w:t>
            </w:r>
          </w:p>
          <w:p w:rsidR="00164C96" w:rsidRPr="004B70E7" w:rsidRDefault="00164C96" w:rsidP="00CA786A">
            <w:pPr>
              <w:spacing w:line="276" w:lineRule="auto"/>
              <w:rPr>
                <w:rFonts w:ascii="Arial" w:hAnsi="Arial" w:cs="Arial"/>
                <w:sz w:val="16"/>
                <w:szCs w:val="16"/>
              </w:rPr>
            </w:pPr>
            <w:r w:rsidRPr="004B70E7">
              <w:rPr>
                <w:rFonts w:ascii="Arial" w:hAnsi="Arial" w:cs="Arial"/>
                <w:sz w:val="16"/>
                <w:szCs w:val="16"/>
              </w:rPr>
              <w:t xml:space="preserve">Direct Contact with </w:t>
            </w:r>
            <w:r w:rsidRPr="004B70E7">
              <w:rPr>
                <w:rFonts w:ascii="Arial" w:hAnsi="Arial" w:cs="Arial"/>
                <w:sz w:val="16"/>
                <w:szCs w:val="16"/>
              </w:rPr>
              <w:lastRenderedPageBreak/>
              <w:t xml:space="preserve">hot surface / material,  </w:t>
            </w:r>
          </w:p>
          <w:p w:rsidR="00164C96" w:rsidRPr="004B70E7" w:rsidRDefault="00164C96" w:rsidP="00CA786A">
            <w:pPr>
              <w:spacing w:line="276" w:lineRule="auto"/>
              <w:rPr>
                <w:rFonts w:ascii="Arial" w:hAnsi="Arial" w:cs="Arial"/>
                <w:sz w:val="16"/>
                <w:szCs w:val="16"/>
              </w:rPr>
            </w:pPr>
            <w:r w:rsidRPr="004B70E7">
              <w:rPr>
                <w:rFonts w:ascii="Arial" w:hAnsi="Arial" w:cs="Arial"/>
                <w:sz w:val="16"/>
                <w:szCs w:val="16"/>
              </w:rPr>
              <w:t xml:space="preserve">Failure to implement job rotation with bitumen applicator, </w:t>
            </w:r>
          </w:p>
          <w:p w:rsidR="00164C96" w:rsidRPr="004B70E7" w:rsidRDefault="00164C96" w:rsidP="00CA786A">
            <w:pPr>
              <w:spacing w:line="276" w:lineRule="auto"/>
              <w:rPr>
                <w:rFonts w:ascii="Arial" w:hAnsi="Arial" w:cs="Arial"/>
                <w:sz w:val="16"/>
                <w:szCs w:val="16"/>
              </w:rPr>
            </w:pPr>
            <w:r w:rsidRPr="004B70E7">
              <w:rPr>
                <w:rFonts w:ascii="Arial" w:hAnsi="Arial" w:cs="Arial"/>
                <w:sz w:val="16"/>
                <w:szCs w:val="16"/>
              </w:rPr>
              <w:t>Failure to follow MSDS,</w:t>
            </w:r>
          </w:p>
          <w:p w:rsidR="00164C96" w:rsidRPr="004B70E7" w:rsidRDefault="00164C96" w:rsidP="00CA786A">
            <w:pPr>
              <w:spacing w:line="276" w:lineRule="auto"/>
              <w:rPr>
                <w:rFonts w:ascii="Arial" w:hAnsi="Arial" w:cs="Arial"/>
                <w:sz w:val="16"/>
                <w:szCs w:val="16"/>
              </w:rPr>
            </w:pPr>
            <w:r w:rsidRPr="004B70E7">
              <w:rPr>
                <w:rFonts w:ascii="Arial" w:hAnsi="Arial" w:cs="Arial"/>
                <w:sz w:val="16"/>
                <w:szCs w:val="16"/>
              </w:rPr>
              <w:t xml:space="preserve">Smoking on site, Failure to wear PPE </w:t>
            </w:r>
          </w:p>
        </w:tc>
        <w:tc>
          <w:tcPr>
            <w:tcW w:w="1800" w:type="dxa"/>
            <w:tcBorders>
              <w:top w:val="single" w:sz="4" w:space="0" w:color="auto"/>
              <w:left w:val="single" w:sz="4" w:space="0" w:color="auto"/>
              <w:bottom w:val="single" w:sz="4" w:space="0" w:color="auto"/>
              <w:right w:val="single" w:sz="4" w:space="0" w:color="auto"/>
            </w:tcBorders>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lastRenderedPageBreak/>
              <w:t>Personal injuries.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lastRenderedPageBreak/>
              <w:t xml:space="preserve">Ill health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Burn, Fire.</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lastRenderedPageBreak/>
              <w:t xml:space="preserve">The Execution team, Consultant, </w:t>
            </w:r>
            <w:r w:rsidRPr="004B70E7">
              <w:rPr>
                <w:rFonts w:ascii="Arial" w:hAnsi="Arial" w:cs="Arial"/>
                <w:sz w:val="16"/>
                <w:szCs w:val="16"/>
              </w:rPr>
              <w:lastRenderedPageBreak/>
              <w:t>Public</w:t>
            </w:r>
          </w:p>
          <w:p w:rsidR="00164C96" w:rsidRPr="004B70E7" w:rsidRDefault="00164C96" w:rsidP="00CA786A">
            <w:pPr>
              <w:spacing w:before="120" w:after="120" w:line="276" w:lineRule="auto"/>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34"/>
              </w:numPr>
              <w:spacing w:before="120" w:after="120"/>
              <w:contextualSpacing/>
              <w:rPr>
                <w:rFonts w:ascii="Arial" w:hAnsi="Arial" w:cs="Arial"/>
                <w:sz w:val="16"/>
                <w:szCs w:val="16"/>
              </w:rPr>
            </w:pPr>
            <w:r w:rsidRPr="004B70E7">
              <w:rPr>
                <w:rFonts w:ascii="Arial" w:hAnsi="Arial" w:cs="Arial"/>
                <w:sz w:val="16"/>
                <w:szCs w:val="16"/>
              </w:rPr>
              <w:lastRenderedPageBreak/>
              <w:t xml:space="preserve">Store the bitumen paints in designated area with controlled distribution. </w:t>
            </w:r>
          </w:p>
          <w:p w:rsidR="00164C96" w:rsidRPr="004B70E7" w:rsidRDefault="00164C96" w:rsidP="00C066E3">
            <w:pPr>
              <w:pStyle w:val="ListParagraph"/>
              <w:numPr>
                <w:ilvl w:val="0"/>
                <w:numId w:val="34"/>
              </w:numPr>
              <w:spacing w:before="120" w:after="120"/>
              <w:contextualSpacing/>
              <w:rPr>
                <w:rFonts w:ascii="Arial" w:hAnsi="Arial" w:cs="Arial"/>
                <w:sz w:val="16"/>
                <w:szCs w:val="16"/>
              </w:rPr>
            </w:pPr>
            <w:r w:rsidRPr="004B70E7">
              <w:rPr>
                <w:rFonts w:ascii="Arial" w:hAnsi="Arial" w:cs="Arial"/>
                <w:sz w:val="16"/>
                <w:szCs w:val="16"/>
              </w:rPr>
              <w:lastRenderedPageBreak/>
              <w:t xml:space="preserve">MSDS and its control measures shall be communicated and followed. </w:t>
            </w:r>
          </w:p>
          <w:p w:rsidR="00164C96" w:rsidRPr="004B70E7" w:rsidRDefault="00164C96" w:rsidP="00C066E3">
            <w:pPr>
              <w:pStyle w:val="ListParagraph"/>
              <w:numPr>
                <w:ilvl w:val="0"/>
                <w:numId w:val="34"/>
              </w:numPr>
              <w:spacing w:before="120" w:after="120"/>
              <w:contextualSpacing/>
              <w:rPr>
                <w:rFonts w:ascii="Arial" w:hAnsi="Arial" w:cs="Arial"/>
                <w:sz w:val="16"/>
                <w:szCs w:val="16"/>
              </w:rPr>
            </w:pPr>
            <w:r w:rsidRPr="004B70E7">
              <w:rPr>
                <w:rFonts w:ascii="Arial" w:hAnsi="Arial" w:cs="Arial"/>
                <w:sz w:val="16"/>
                <w:szCs w:val="16"/>
              </w:rPr>
              <w:t>No smoking policy in designated storage area.</w:t>
            </w:r>
          </w:p>
          <w:p w:rsidR="00164C96" w:rsidRPr="004B70E7" w:rsidRDefault="00164C96" w:rsidP="00C066E3">
            <w:pPr>
              <w:pStyle w:val="ListParagraph"/>
              <w:numPr>
                <w:ilvl w:val="0"/>
                <w:numId w:val="34"/>
              </w:numPr>
              <w:spacing w:before="120" w:after="120"/>
              <w:contextualSpacing/>
              <w:rPr>
                <w:rFonts w:ascii="Arial" w:hAnsi="Arial" w:cs="Arial"/>
                <w:sz w:val="16"/>
                <w:szCs w:val="16"/>
              </w:rPr>
            </w:pPr>
            <w:r w:rsidRPr="004B70E7">
              <w:rPr>
                <w:rFonts w:ascii="Arial" w:hAnsi="Arial" w:cs="Arial"/>
                <w:sz w:val="16"/>
                <w:szCs w:val="16"/>
              </w:rPr>
              <w:t xml:space="preserve">The control valve of bitumen shall be inspected and maintained without bitumen. </w:t>
            </w:r>
          </w:p>
          <w:p w:rsidR="00164C96" w:rsidRPr="004B70E7" w:rsidRDefault="00164C96" w:rsidP="00C066E3">
            <w:pPr>
              <w:pStyle w:val="ListParagraph"/>
              <w:numPr>
                <w:ilvl w:val="0"/>
                <w:numId w:val="34"/>
              </w:numPr>
              <w:spacing w:before="120" w:after="120"/>
              <w:contextualSpacing/>
              <w:rPr>
                <w:rFonts w:ascii="Arial" w:hAnsi="Arial" w:cs="Arial"/>
                <w:sz w:val="16"/>
                <w:szCs w:val="16"/>
              </w:rPr>
            </w:pPr>
            <w:r w:rsidRPr="004B70E7">
              <w:rPr>
                <w:rFonts w:ascii="Arial" w:hAnsi="Arial" w:cs="Arial"/>
                <w:sz w:val="16"/>
                <w:szCs w:val="16"/>
              </w:rPr>
              <w:t xml:space="preserve">Provide special leather hand gloves which meets to prevent employees from hot surface.  </w:t>
            </w:r>
          </w:p>
          <w:p w:rsidR="00164C96" w:rsidRPr="004B70E7" w:rsidRDefault="00164C96" w:rsidP="00C066E3">
            <w:pPr>
              <w:pStyle w:val="ListParagraph"/>
              <w:numPr>
                <w:ilvl w:val="0"/>
                <w:numId w:val="34"/>
              </w:numPr>
              <w:spacing w:before="120" w:after="120"/>
              <w:contextualSpacing/>
              <w:rPr>
                <w:rFonts w:ascii="Arial" w:hAnsi="Arial" w:cs="Arial"/>
                <w:sz w:val="16"/>
                <w:szCs w:val="16"/>
              </w:rPr>
            </w:pPr>
            <w:r w:rsidRPr="004B70E7">
              <w:rPr>
                <w:rFonts w:ascii="Arial" w:hAnsi="Arial" w:cs="Arial"/>
                <w:sz w:val="16"/>
                <w:szCs w:val="16"/>
              </w:rPr>
              <w:t xml:space="preserve">Suitable and sufficient personal protective </w:t>
            </w:r>
            <w:proofErr w:type="spellStart"/>
            <w:r w:rsidRPr="004B70E7">
              <w:rPr>
                <w:rFonts w:ascii="Arial" w:hAnsi="Arial" w:cs="Arial"/>
                <w:sz w:val="16"/>
                <w:szCs w:val="16"/>
              </w:rPr>
              <w:t>equipments</w:t>
            </w:r>
            <w:proofErr w:type="spellEnd"/>
            <w:r w:rsidRPr="004B70E7">
              <w:rPr>
                <w:rFonts w:ascii="Arial" w:hAnsi="Arial" w:cs="Arial"/>
                <w:sz w:val="16"/>
                <w:szCs w:val="16"/>
              </w:rPr>
              <w:t xml:space="preserve"> (Face Masks) shall be provided. </w:t>
            </w:r>
          </w:p>
          <w:p w:rsidR="00164C96" w:rsidRPr="004B70E7" w:rsidRDefault="00164C96" w:rsidP="00C066E3">
            <w:pPr>
              <w:pStyle w:val="ListParagraph"/>
              <w:numPr>
                <w:ilvl w:val="0"/>
                <w:numId w:val="34"/>
              </w:numPr>
              <w:spacing w:before="120" w:after="120"/>
              <w:contextualSpacing/>
              <w:rPr>
                <w:rFonts w:ascii="Arial" w:hAnsi="Arial" w:cs="Arial"/>
                <w:sz w:val="16"/>
                <w:szCs w:val="16"/>
              </w:rPr>
            </w:pPr>
            <w:r w:rsidRPr="004B70E7">
              <w:rPr>
                <w:rFonts w:ascii="Arial" w:hAnsi="Arial" w:cs="Arial"/>
                <w:sz w:val="16"/>
                <w:szCs w:val="16"/>
              </w:rPr>
              <w:t xml:space="preserve">No mixing and machine cutting of chemical drums. </w:t>
            </w:r>
          </w:p>
          <w:p w:rsidR="00164C96" w:rsidRPr="004B70E7" w:rsidRDefault="00164C96" w:rsidP="00C066E3">
            <w:pPr>
              <w:pStyle w:val="ListParagraph"/>
              <w:numPr>
                <w:ilvl w:val="0"/>
                <w:numId w:val="34"/>
              </w:numPr>
              <w:spacing w:before="120" w:after="120"/>
              <w:contextualSpacing/>
              <w:rPr>
                <w:rFonts w:ascii="Arial" w:hAnsi="Arial" w:cs="Arial"/>
                <w:sz w:val="16"/>
                <w:szCs w:val="16"/>
              </w:rPr>
            </w:pPr>
            <w:r w:rsidRPr="004B70E7">
              <w:rPr>
                <w:rFonts w:ascii="Arial" w:hAnsi="Arial" w:cs="Arial"/>
                <w:sz w:val="16"/>
                <w:szCs w:val="16"/>
              </w:rPr>
              <w:t xml:space="preserve">Chemicals shall be stored with appropriate labelling and hazard symbol to be displayed around. </w:t>
            </w:r>
          </w:p>
          <w:p w:rsidR="00164C96" w:rsidRPr="004B70E7" w:rsidRDefault="00164C96" w:rsidP="00C066E3">
            <w:pPr>
              <w:pStyle w:val="ListParagraph"/>
              <w:numPr>
                <w:ilvl w:val="0"/>
                <w:numId w:val="34"/>
              </w:numPr>
              <w:spacing w:before="120" w:after="120"/>
              <w:contextualSpacing/>
              <w:rPr>
                <w:rFonts w:ascii="Arial" w:hAnsi="Arial" w:cs="Arial"/>
                <w:sz w:val="16"/>
                <w:szCs w:val="16"/>
              </w:rPr>
            </w:pPr>
            <w:r w:rsidRPr="004B70E7">
              <w:rPr>
                <w:rFonts w:ascii="Arial" w:hAnsi="Arial" w:cs="Arial"/>
                <w:sz w:val="16"/>
                <w:szCs w:val="16"/>
              </w:rPr>
              <w:t xml:space="preserve">TBT shall be conducted prior to start activity. </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lastRenderedPageBreak/>
              <w:t>1</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 xml:space="preserve">Additional control measures will be implemented upon evaluation of </w:t>
            </w:r>
            <w:r w:rsidRPr="004B70E7">
              <w:rPr>
                <w:rFonts w:ascii="Arial" w:hAnsi="Arial" w:cs="Arial"/>
                <w:sz w:val="16"/>
                <w:szCs w:val="16"/>
                <w:lang w:val="en-US"/>
              </w:rPr>
              <w:lastRenderedPageBreak/>
              <w:t>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rPr>
                <w:rFonts w:ascii="Arial" w:hAnsi="Arial" w:cs="Arial"/>
                <w:b/>
                <w:bCs/>
                <w:sz w:val="16"/>
                <w:szCs w:val="16"/>
              </w:rPr>
            </w:pPr>
          </w:p>
        </w:tc>
      </w:tr>
      <w:tr w:rsidR="00164C96" w:rsidRPr="004B70E7" w:rsidTr="00CA786A">
        <w:trPr>
          <w:trHeight w:val="593"/>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rPr>
                <w:rFonts w:ascii="Arial" w:hAnsi="Arial" w:cs="Arial"/>
                <w:b/>
                <w:bCs/>
                <w:sz w:val="16"/>
                <w:szCs w:val="16"/>
              </w:rPr>
            </w:pPr>
            <w:r w:rsidRPr="004B70E7">
              <w:rPr>
                <w:rFonts w:ascii="Arial" w:hAnsi="Arial" w:cs="Arial"/>
                <w:b/>
                <w:bCs/>
                <w:sz w:val="16"/>
                <w:szCs w:val="16"/>
              </w:rPr>
              <w:lastRenderedPageBreak/>
              <w:t>Asphalt works</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Vehicle / equipment movements,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Unsafe crossing in asphalt work area.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Exposure to asphalt fumes.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Segregate of pedestrian.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Absence of barricading. Smoking and naked flame sources.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Absence of PPE.</w:t>
            </w:r>
          </w:p>
        </w:tc>
        <w:tc>
          <w:tcPr>
            <w:tcW w:w="1800" w:type="dxa"/>
            <w:tcBorders>
              <w:top w:val="single" w:sz="4" w:space="0" w:color="auto"/>
              <w:left w:val="single" w:sz="4" w:space="0" w:color="auto"/>
              <w:bottom w:val="single" w:sz="4" w:space="0" w:color="auto"/>
              <w:right w:val="single" w:sz="4" w:space="0" w:color="auto"/>
            </w:tcBorders>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Personal injuries.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Ill health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Burn, Fire.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Property damage</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The Execution team, Consultant, Public</w:t>
            </w:r>
          </w:p>
          <w:p w:rsidR="00164C96" w:rsidRPr="004B70E7" w:rsidRDefault="00164C96" w:rsidP="00CA786A">
            <w:pPr>
              <w:spacing w:before="120" w:after="120" w:line="276" w:lineRule="auto"/>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35"/>
              </w:numPr>
              <w:spacing w:before="120" w:after="120"/>
              <w:contextualSpacing/>
              <w:rPr>
                <w:rFonts w:ascii="Arial" w:hAnsi="Arial" w:cs="Arial"/>
                <w:sz w:val="16"/>
                <w:szCs w:val="16"/>
              </w:rPr>
            </w:pPr>
            <w:r w:rsidRPr="004B70E7">
              <w:rPr>
                <w:rFonts w:ascii="Arial" w:hAnsi="Arial" w:cs="Arial"/>
                <w:sz w:val="16"/>
                <w:szCs w:val="16"/>
              </w:rPr>
              <w:t xml:space="preserve">The implementation of red zone and green zone shall prevent the accidents while working with </w:t>
            </w:r>
            <w:proofErr w:type="spellStart"/>
            <w:r w:rsidRPr="004B70E7">
              <w:rPr>
                <w:rFonts w:ascii="Arial" w:hAnsi="Arial" w:cs="Arial"/>
                <w:sz w:val="16"/>
                <w:szCs w:val="16"/>
              </w:rPr>
              <w:t>equipments</w:t>
            </w:r>
            <w:proofErr w:type="spellEnd"/>
            <w:r w:rsidRPr="004B70E7">
              <w:rPr>
                <w:rFonts w:ascii="Arial" w:hAnsi="Arial" w:cs="Arial"/>
                <w:sz w:val="16"/>
                <w:szCs w:val="16"/>
              </w:rPr>
              <w:t xml:space="preserve"> at asphalt works.</w:t>
            </w:r>
          </w:p>
          <w:p w:rsidR="00164C96" w:rsidRPr="004B70E7" w:rsidRDefault="00164C96" w:rsidP="00C066E3">
            <w:pPr>
              <w:pStyle w:val="ListParagraph"/>
              <w:numPr>
                <w:ilvl w:val="0"/>
                <w:numId w:val="35"/>
              </w:numPr>
              <w:spacing w:before="120" w:after="120"/>
              <w:contextualSpacing/>
              <w:rPr>
                <w:rFonts w:ascii="Arial" w:hAnsi="Arial" w:cs="Arial"/>
                <w:sz w:val="16"/>
                <w:szCs w:val="16"/>
              </w:rPr>
            </w:pPr>
            <w:r w:rsidRPr="004B70E7">
              <w:rPr>
                <w:rFonts w:ascii="Arial" w:hAnsi="Arial" w:cs="Arial"/>
                <w:sz w:val="16"/>
                <w:szCs w:val="16"/>
              </w:rPr>
              <w:t xml:space="preserve">Deploy adequate signal men. </w:t>
            </w:r>
          </w:p>
          <w:p w:rsidR="00164C96" w:rsidRPr="004B70E7" w:rsidRDefault="00164C96" w:rsidP="00C066E3">
            <w:pPr>
              <w:pStyle w:val="ListParagraph"/>
              <w:numPr>
                <w:ilvl w:val="0"/>
                <w:numId w:val="35"/>
              </w:numPr>
              <w:spacing w:before="120" w:after="120"/>
              <w:contextualSpacing/>
              <w:rPr>
                <w:rFonts w:ascii="Arial" w:hAnsi="Arial" w:cs="Arial"/>
                <w:sz w:val="16"/>
                <w:szCs w:val="16"/>
              </w:rPr>
            </w:pPr>
            <w:r w:rsidRPr="004B70E7">
              <w:rPr>
                <w:rFonts w:ascii="Arial" w:hAnsi="Arial" w:cs="Arial"/>
                <w:sz w:val="16"/>
                <w:szCs w:val="16"/>
              </w:rPr>
              <w:t>Designated pedestrian crossing points shall be provided.</w:t>
            </w:r>
          </w:p>
          <w:p w:rsidR="00164C96" w:rsidRPr="004B70E7" w:rsidRDefault="00164C96" w:rsidP="00C066E3">
            <w:pPr>
              <w:pStyle w:val="ListParagraph"/>
              <w:numPr>
                <w:ilvl w:val="0"/>
                <w:numId w:val="35"/>
              </w:numPr>
              <w:spacing w:before="120" w:after="120"/>
              <w:contextualSpacing/>
              <w:rPr>
                <w:rFonts w:ascii="Arial" w:hAnsi="Arial" w:cs="Arial"/>
                <w:sz w:val="16"/>
                <w:szCs w:val="16"/>
              </w:rPr>
            </w:pPr>
            <w:r w:rsidRPr="004B70E7">
              <w:rPr>
                <w:rFonts w:ascii="Arial" w:hAnsi="Arial" w:cs="Arial"/>
                <w:sz w:val="16"/>
                <w:szCs w:val="16"/>
              </w:rPr>
              <w:t>Job rotation system to be implemented</w:t>
            </w:r>
          </w:p>
          <w:p w:rsidR="00164C96" w:rsidRPr="004B70E7" w:rsidRDefault="00164C96" w:rsidP="00C066E3">
            <w:pPr>
              <w:pStyle w:val="ListParagraph"/>
              <w:numPr>
                <w:ilvl w:val="0"/>
                <w:numId w:val="35"/>
              </w:numPr>
              <w:spacing w:before="120" w:after="120"/>
              <w:contextualSpacing/>
              <w:rPr>
                <w:rFonts w:ascii="Arial" w:hAnsi="Arial" w:cs="Arial"/>
                <w:sz w:val="16"/>
                <w:szCs w:val="16"/>
              </w:rPr>
            </w:pPr>
            <w:r w:rsidRPr="004B70E7">
              <w:rPr>
                <w:rFonts w:ascii="Arial" w:hAnsi="Arial" w:cs="Arial"/>
                <w:sz w:val="16"/>
                <w:szCs w:val="16"/>
              </w:rPr>
              <w:t>Traffic Management system to be implemented.</w:t>
            </w:r>
          </w:p>
          <w:p w:rsidR="00164C96" w:rsidRPr="004B70E7" w:rsidRDefault="00164C96" w:rsidP="00C066E3">
            <w:pPr>
              <w:pStyle w:val="ListParagraph"/>
              <w:numPr>
                <w:ilvl w:val="0"/>
                <w:numId w:val="35"/>
              </w:numPr>
              <w:spacing w:before="120" w:after="120"/>
              <w:contextualSpacing/>
              <w:rPr>
                <w:rFonts w:ascii="Arial" w:hAnsi="Arial" w:cs="Arial"/>
                <w:sz w:val="16"/>
                <w:szCs w:val="16"/>
              </w:rPr>
            </w:pPr>
            <w:r w:rsidRPr="004B70E7">
              <w:rPr>
                <w:rFonts w:ascii="Arial" w:hAnsi="Arial" w:cs="Arial"/>
                <w:sz w:val="16"/>
                <w:szCs w:val="16"/>
              </w:rPr>
              <w:t xml:space="preserve">Manual handling technique to be adopted. </w:t>
            </w:r>
          </w:p>
          <w:p w:rsidR="00164C96" w:rsidRPr="004B70E7" w:rsidRDefault="00164C96" w:rsidP="00C066E3">
            <w:pPr>
              <w:pStyle w:val="ListParagraph"/>
              <w:numPr>
                <w:ilvl w:val="0"/>
                <w:numId w:val="35"/>
              </w:numPr>
              <w:spacing w:before="120" w:after="120"/>
              <w:contextualSpacing/>
              <w:rPr>
                <w:rFonts w:ascii="Arial" w:hAnsi="Arial" w:cs="Arial"/>
                <w:sz w:val="16"/>
                <w:szCs w:val="16"/>
              </w:rPr>
            </w:pPr>
            <w:r w:rsidRPr="004B70E7">
              <w:rPr>
                <w:rFonts w:ascii="Arial" w:hAnsi="Arial" w:cs="Arial"/>
                <w:sz w:val="16"/>
                <w:szCs w:val="16"/>
              </w:rPr>
              <w:t>Close monitoring / supervision required.</w:t>
            </w:r>
          </w:p>
          <w:p w:rsidR="00164C96" w:rsidRPr="004B70E7" w:rsidRDefault="00164C96" w:rsidP="00C066E3">
            <w:pPr>
              <w:pStyle w:val="ListParagraph"/>
              <w:numPr>
                <w:ilvl w:val="0"/>
                <w:numId w:val="35"/>
              </w:numPr>
              <w:spacing w:before="120" w:after="120"/>
              <w:contextualSpacing/>
              <w:rPr>
                <w:rFonts w:ascii="Arial" w:hAnsi="Arial" w:cs="Arial"/>
                <w:sz w:val="16"/>
                <w:szCs w:val="16"/>
              </w:rPr>
            </w:pPr>
            <w:r w:rsidRPr="004B70E7">
              <w:rPr>
                <w:rFonts w:ascii="Arial" w:hAnsi="Arial" w:cs="Arial"/>
                <w:sz w:val="16"/>
                <w:szCs w:val="16"/>
              </w:rPr>
              <w:t xml:space="preserve">Train workforce and place temporary safety signs. </w:t>
            </w:r>
          </w:p>
          <w:p w:rsidR="00164C96" w:rsidRPr="004B70E7" w:rsidRDefault="00164C96" w:rsidP="00C066E3">
            <w:pPr>
              <w:pStyle w:val="ListParagraph"/>
              <w:numPr>
                <w:ilvl w:val="0"/>
                <w:numId w:val="35"/>
              </w:numPr>
              <w:spacing w:before="120" w:after="120"/>
              <w:contextualSpacing/>
              <w:rPr>
                <w:rFonts w:ascii="Arial" w:hAnsi="Arial" w:cs="Arial"/>
                <w:sz w:val="16"/>
                <w:szCs w:val="16"/>
              </w:rPr>
            </w:pPr>
            <w:r w:rsidRPr="004B70E7">
              <w:rPr>
                <w:rFonts w:ascii="Arial" w:hAnsi="Arial" w:cs="Arial"/>
                <w:sz w:val="16"/>
                <w:szCs w:val="16"/>
              </w:rPr>
              <w:t>No smoking policy shall be implemented in asphalt area.</w:t>
            </w:r>
          </w:p>
          <w:p w:rsidR="00164C96" w:rsidRPr="004B70E7" w:rsidRDefault="00164C96" w:rsidP="00C066E3">
            <w:pPr>
              <w:pStyle w:val="ListParagraph"/>
              <w:numPr>
                <w:ilvl w:val="0"/>
                <w:numId w:val="35"/>
              </w:numPr>
              <w:spacing w:before="120" w:after="120"/>
              <w:contextualSpacing/>
              <w:rPr>
                <w:rFonts w:ascii="Arial" w:hAnsi="Arial" w:cs="Arial"/>
                <w:sz w:val="16"/>
                <w:szCs w:val="16"/>
              </w:rPr>
            </w:pPr>
            <w:r w:rsidRPr="004B70E7">
              <w:rPr>
                <w:rFonts w:ascii="Arial" w:hAnsi="Arial" w:cs="Arial"/>
                <w:sz w:val="16"/>
                <w:szCs w:val="16"/>
              </w:rPr>
              <w:t xml:space="preserve">Provide necessary PPE including masks and goggles to all workforces. </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1</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rPr>
                <w:rFonts w:ascii="Arial" w:hAnsi="Arial" w:cs="Arial"/>
                <w:b/>
                <w:bCs/>
                <w:sz w:val="16"/>
                <w:szCs w:val="16"/>
              </w:rPr>
            </w:pPr>
          </w:p>
        </w:tc>
      </w:tr>
      <w:tr w:rsidR="00164C96" w:rsidRPr="004B70E7" w:rsidTr="00CA786A">
        <w:trPr>
          <w:trHeight w:val="593"/>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rPr>
                <w:rFonts w:ascii="Arial" w:hAnsi="Arial" w:cs="Arial"/>
                <w:b/>
                <w:bCs/>
                <w:sz w:val="16"/>
                <w:szCs w:val="16"/>
              </w:rPr>
            </w:pPr>
            <w:r w:rsidRPr="004B70E7">
              <w:rPr>
                <w:rFonts w:ascii="Arial" w:hAnsi="Arial" w:cs="Arial"/>
                <w:b/>
                <w:bCs/>
                <w:sz w:val="16"/>
                <w:szCs w:val="16"/>
              </w:rPr>
              <w:t xml:space="preserve">Removal and Re-instatement for Tiles </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Awkward body posture,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Defective and </w:t>
            </w:r>
            <w:r w:rsidRPr="004B70E7">
              <w:rPr>
                <w:rFonts w:ascii="Arial" w:hAnsi="Arial" w:cs="Arial"/>
                <w:sz w:val="16"/>
                <w:szCs w:val="16"/>
              </w:rPr>
              <w:lastRenderedPageBreak/>
              <w:t xml:space="preserve">improper hand tools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Flying debris / particles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Trip and Fall</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Improper manual handling</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Lack of experience</w:t>
            </w:r>
          </w:p>
          <w:p w:rsidR="00164C96" w:rsidRPr="004B70E7" w:rsidRDefault="00164C96" w:rsidP="00CA786A">
            <w:pPr>
              <w:spacing w:before="120" w:after="120" w:line="276" w:lineRule="auto"/>
              <w:rPr>
                <w:rFonts w:ascii="Arial" w:hAnsi="Arial" w:cs="Arial"/>
                <w:sz w:val="16"/>
                <w:szCs w:val="16"/>
              </w:rPr>
            </w:pPr>
          </w:p>
        </w:tc>
        <w:tc>
          <w:tcPr>
            <w:tcW w:w="1800" w:type="dxa"/>
            <w:tcBorders>
              <w:top w:val="single" w:sz="4" w:space="0" w:color="auto"/>
              <w:left w:val="single" w:sz="4" w:space="0" w:color="auto"/>
              <w:bottom w:val="single" w:sz="4" w:space="0" w:color="auto"/>
              <w:right w:val="single" w:sz="4" w:space="0" w:color="auto"/>
            </w:tcBorders>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lastRenderedPageBreak/>
              <w:t>Minor injuries,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Strain, Sprain,</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Muscular cramp,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lastRenderedPageBreak/>
              <w:t>Back pain,</w:t>
            </w:r>
          </w:p>
          <w:p w:rsidR="00164C96" w:rsidRPr="004B70E7" w:rsidRDefault="00164C96" w:rsidP="00CA786A">
            <w:pPr>
              <w:spacing w:before="120" w:after="120" w:line="276" w:lineRule="auto"/>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lastRenderedPageBreak/>
              <w:t xml:space="preserve">Execution team, </w:t>
            </w:r>
          </w:p>
          <w:p w:rsidR="00164C96" w:rsidRPr="004B70E7" w:rsidRDefault="00164C96" w:rsidP="00CA786A">
            <w:pPr>
              <w:spacing w:before="120" w:after="120" w:line="276" w:lineRule="auto"/>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Keep storage areas away from walking track.</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 xml:space="preserve">Follow safe manual lifting techniques. </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 xml:space="preserve">Train workmen for safe removal and installation for tiles. </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 xml:space="preserve">Do not allow workmen to carry heavy materials </w:t>
            </w:r>
            <w:r w:rsidRPr="004B70E7">
              <w:rPr>
                <w:rFonts w:ascii="Arial" w:hAnsi="Arial" w:cs="Arial"/>
                <w:sz w:val="16"/>
                <w:szCs w:val="16"/>
              </w:rPr>
              <w:lastRenderedPageBreak/>
              <w:t>by bear hand.</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 xml:space="preserve">Assess the load prior to lift. </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 xml:space="preserve">Shift your feet and take small steps in the direction you want to turn. </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 xml:space="preserve">Keep floors clear to avoid tripping and falling hazards. . </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Maintain good housekeeping always.</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 xml:space="preserve">Removed tiles to be stocked properly. </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 xml:space="preserve">Area should be barricaded and safety </w:t>
            </w:r>
            <w:proofErr w:type="spellStart"/>
            <w:r w:rsidRPr="004B70E7">
              <w:rPr>
                <w:rFonts w:ascii="Arial" w:hAnsi="Arial" w:cs="Arial"/>
                <w:sz w:val="16"/>
                <w:szCs w:val="16"/>
              </w:rPr>
              <w:t>signages</w:t>
            </w:r>
            <w:proofErr w:type="spellEnd"/>
            <w:r w:rsidRPr="004B70E7">
              <w:rPr>
                <w:rFonts w:ascii="Arial" w:hAnsi="Arial" w:cs="Arial"/>
                <w:sz w:val="16"/>
                <w:szCs w:val="16"/>
              </w:rPr>
              <w:t xml:space="preserve"> to be installed. </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Discuss the RA with employees on regular basis.</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 xml:space="preserve">Use mechanical </w:t>
            </w:r>
            <w:proofErr w:type="spellStart"/>
            <w:r w:rsidRPr="004B70E7">
              <w:rPr>
                <w:rFonts w:ascii="Arial" w:hAnsi="Arial" w:cs="Arial"/>
                <w:sz w:val="16"/>
                <w:szCs w:val="16"/>
              </w:rPr>
              <w:t>equipments</w:t>
            </w:r>
            <w:proofErr w:type="spellEnd"/>
            <w:r w:rsidRPr="004B70E7">
              <w:rPr>
                <w:rFonts w:ascii="Arial" w:hAnsi="Arial" w:cs="Arial"/>
                <w:sz w:val="16"/>
                <w:szCs w:val="16"/>
              </w:rPr>
              <w:t xml:space="preserve"> to lift the load more than 30 kg. </w:t>
            </w:r>
          </w:p>
          <w:p w:rsidR="00164C96" w:rsidRPr="004B70E7" w:rsidRDefault="00164C96" w:rsidP="00C066E3">
            <w:pPr>
              <w:pStyle w:val="ListParagraph"/>
              <w:numPr>
                <w:ilvl w:val="0"/>
                <w:numId w:val="36"/>
              </w:numPr>
              <w:spacing w:before="120" w:after="120"/>
              <w:contextualSpacing/>
              <w:rPr>
                <w:rFonts w:ascii="Arial" w:hAnsi="Arial" w:cs="Arial"/>
                <w:sz w:val="16"/>
                <w:szCs w:val="16"/>
              </w:rPr>
            </w:pPr>
            <w:r w:rsidRPr="004B70E7">
              <w:rPr>
                <w:rFonts w:ascii="Arial" w:hAnsi="Arial" w:cs="Arial"/>
                <w:sz w:val="16"/>
                <w:szCs w:val="16"/>
              </w:rPr>
              <w:t xml:space="preserve"> TBT to be given to workforce daily. </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lastRenderedPageBreak/>
              <w:t>1</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rPr>
                <w:rFonts w:ascii="Arial" w:hAnsi="Arial" w:cs="Arial"/>
                <w:b/>
                <w:bCs/>
                <w:sz w:val="16"/>
                <w:szCs w:val="16"/>
              </w:rPr>
            </w:pPr>
          </w:p>
        </w:tc>
      </w:tr>
      <w:tr w:rsidR="00164C96" w:rsidRPr="004B70E7" w:rsidTr="00CA786A">
        <w:trPr>
          <w:trHeight w:val="300"/>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rPr>
                <w:rFonts w:ascii="Arial" w:hAnsi="Arial" w:cs="Arial"/>
                <w:b/>
                <w:bCs/>
                <w:sz w:val="16"/>
                <w:szCs w:val="16"/>
              </w:rPr>
            </w:pPr>
            <w:r w:rsidRPr="004B70E7">
              <w:rPr>
                <w:rFonts w:ascii="Arial" w:hAnsi="Arial" w:cs="Arial"/>
                <w:b/>
                <w:bCs/>
                <w:sz w:val="16"/>
                <w:szCs w:val="16"/>
              </w:rPr>
              <w:lastRenderedPageBreak/>
              <w:t>Working near live road.</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Lack of valid documents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Improper warning sign boards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Improper road diversion</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Absence of signal man</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Lack of monitoring</w:t>
            </w:r>
          </w:p>
        </w:tc>
        <w:tc>
          <w:tcPr>
            <w:tcW w:w="1800" w:type="dxa"/>
            <w:tcBorders>
              <w:top w:val="single" w:sz="4" w:space="0" w:color="auto"/>
              <w:left w:val="single" w:sz="4" w:space="0" w:color="auto"/>
              <w:bottom w:val="single" w:sz="4" w:space="0" w:color="auto"/>
              <w:right w:val="single" w:sz="4" w:space="0" w:color="auto"/>
            </w:tcBorders>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Fatality</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Legal actions and penalties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Road accidents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Serious Injuries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Property Damage</w:t>
            </w:r>
          </w:p>
          <w:p w:rsidR="00164C96" w:rsidRPr="004B70E7" w:rsidRDefault="00164C96" w:rsidP="00CA786A">
            <w:pPr>
              <w:spacing w:before="120" w:after="120" w:line="276" w:lineRule="auto"/>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Contractor workforce.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Consultant /Client staff </w:t>
            </w:r>
          </w:p>
          <w:p w:rsidR="00164C96" w:rsidRPr="004B70E7" w:rsidRDefault="00164C96" w:rsidP="00CA786A">
            <w:pPr>
              <w:spacing w:before="120" w:after="120" w:line="276" w:lineRule="auto"/>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31"/>
              </w:numPr>
              <w:spacing w:before="120" w:after="120"/>
              <w:contextualSpacing/>
              <w:rPr>
                <w:rFonts w:ascii="Arial" w:hAnsi="Arial" w:cs="Arial"/>
                <w:sz w:val="16"/>
                <w:szCs w:val="16"/>
                <w:lang w:val="en-US"/>
              </w:rPr>
            </w:pPr>
            <w:r>
              <w:rPr>
                <w:rFonts w:ascii="Arial" w:hAnsi="Arial" w:cs="Arial"/>
                <w:sz w:val="16"/>
                <w:szCs w:val="16"/>
                <w:lang w:val="en-US"/>
              </w:rPr>
              <w:t>Prior to start the open cut</w:t>
            </w:r>
            <w:r w:rsidRPr="004B70E7">
              <w:rPr>
                <w:rFonts w:ascii="Arial" w:hAnsi="Arial" w:cs="Arial"/>
                <w:sz w:val="16"/>
                <w:szCs w:val="16"/>
                <w:lang w:val="en-US"/>
              </w:rPr>
              <w:t xml:space="preserve"> live road NOC</w:t>
            </w:r>
            <w:proofErr w:type="gramStart"/>
            <w:r w:rsidRPr="004B70E7">
              <w:rPr>
                <w:rFonts w:ascii="Arial" w:hAnsi="Arial" w:cs="Arial"/>
                <w:sz w:val="16"/>
                <w:szCs w:val="16"/>
                <w:lang w:val="en-US"/>
              </w:rPr>
              <w:t>,  permits</w:t>
            </w:r>
            <w:proofErr w:type="gramEnd"/>
            <w:r w:rsidRPr="004B70E7">
              <w:rPr>
                <w:rFonts w:ascii="Arial" w:hAnsi="Arial" w:cs="Arial"/>
                <w:sz w:val="16"/>
                <w:szCs w:val="16"/>
                <w:lang w:val="en-US"/>
              </w:rPr>
              <w:t xml:space="preserve"> from Police and DOT to be obtained.</w:t>
            </w:r>
          </w:p>
          <w:p w:rsidR="00164C96" w:rsidRPr="004B70E7" w:rsidRDefault="00164C96" w:rsidP="00C066E3">
            <w:pPr>
              <w:pStyle w:val="ListParagraph"/>
              <w:numPr>
                <w:ilvl w:val="0"/>
                <w:numId w:val="31"/>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Approved Safe traffic management and detour arrangements while working near live traffic. </w:t>
            </w:r>
          </w:p>
          <w:p w:rsidR="00164C96" w:rsidRPr="004B70E7" w:rsidRDefault="00164C96" w:rsidP="00C066E3">
            <w:pPr>
              <w:pStyle w:val="ListParagraph"/>
              <w:numPr>
                <w:ilvl w:val="0"/>
                <w:numId w:val="31"/>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No removal of traffic control devices except traffic coordinator. </w:t>
            </w:r>
          </w:p>
          <w:p w:rsidR="00164C96" w:rsidRPr="004B70E7" w:rsidRDefault="00164C96" w:rsidP="00C066E3">
            <w:pPr>
              <w:pStyle w:val="ListParagraph"/>
              <w:numPr>
                <w:ilvl w:val="0"/>
                <w:numId w:val="31"/>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The shoulder and width of road which is approved by traffic police not to be changed during construction. </w:t>
            </w:r>
          </w:p>
          <w:p w:rsidR="00164C96" w:rsidRPr="004B70E7" w:rsidRDefault="00164C96" w:rsidP="00C066E3">
            <w:pPr>
              <w:pStyle w:val="ListParagraph"/>
              <w:numPr>
                <w:ilvl w:val="0"/>
                <w:numId w:val="31"/>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Plastic barrier and cones shall be secured not to fly. </w:t>
            </w:r>
          </w:p>
          <w:p w:rsidR="00164C96" w:rsidRPr="004B70E7" w:rsidRDefault="00164C96" w:rsidP="00C066E3">
            <w:pPr>
              <w:pStyle w:val="ListParagraph"/>
              <w:numPr>
                <w:ilvl w:val="0"/>
                <w:numId w:val="31"/>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Regular inspection and maintenance of traffic control devices to be done. </w:t>
            </w:r>
          </w:p>
          <w:p w:rsidR="00164C96" w:rsidRPr="004B70E7" w:rsidRDefault="00164C96" w:rsidP="00C066E3">
            <w:pPr>
              <w:pStyle w:val="ListParagraph"/>
              <w:numPr>
                <w:ilvl w:val="0"/>
                <w:numId w:val="31"/>
              </w:numPr>
              <w:spacing w:before="120" w:after="120"/>
              <w:contextualSpacing/>
              <w:rPr>
                <w:rFonts w:ascii="Arial" w:hAnsi="Arial" w:cs="Arial"/>
                <w:sz w:val="16"/>
                <w:szCs w:val="16"/>
                <w:lang w:val="en-US"/>
              </w:rPr>
            </w:pPr>
            <w:r w:rsidRPr="004B70E7">
              <w:rPr>
                <w:rFonts w:ascii="Arial" w:hAnsi="Arial" w:cs="Arial"/>
                <w:sz w:val="16"/>
                <w:szCs w:val="16"/>
                <w:lang w:val="en-US"/>
              </w:rPr>
              <w:t>Sufficient barricades, warning lights and warning sign boards will be arranged prior to start the work.</w:t>
            </w:r>
          </w:p>
          <w:p w:rsidR="00164C96" w:rsidRPr="004B70E7" w:rsidRDefault="00164C96" w:rsidP="00C066E3">
            <w:pPr>
              <w:pStyle w:val="ListParagraph"/>
              <w:numPr>
                <w:ilvl w:val="0"/>
                <w:numId w:val="31"/>
              </w:numPr>
              <w:spacing w:before="120" w:after="120"/>
              <w:contextualSpacing/>
              <w:rPr>
                <w:rFonts w:ascii="Arial" w:hAnsi="Arial" w:cs="Arial"/>
                <w:sz w:val="16"/>
                <w:szCs w:val="16"/>
                <w:lang w:val="en-US"/>
              </w:rPr>
            </w:pPr>
            <w:r w:rsidRPr="004B70E7">
              <w:rPr>
                <w:rFonts w:ascii="Arial" w:hAnsi="Arial" w:cs="Arial"/>
                <w:sz w:val="16"/>
                <w:szCs w:val="16"/>
                <w:lang w:val="en-US"/>
              </w:rPr>
              <w:t>Trained single man will be assigned with reflective jackets and warning torches to guide.</w:t>
            </w:r>
          </w:p>
          <w:p w:rsidR="00164C96" w:rsidRPr="004B70E7" w:rsidRDefault="00164C96" w:rsidP="00C066E3">
            <w:pPr>
              <w:pStyle w:val="ListParagraph"/>
              <w:numPr>
                <w:ilvl w:val="0"/>
                <w:numId w:val="31"/>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24 </w:t>
            </w:r>
            <w:proofErr w:type="spellStart"/>
            <w:r w:rsidRPr="004B70E7">
              <w:rPr>
                <w:rFonts w:ascii="Arial" w:hAnsi="Arial" w:cs="Arial"/>
                <w:sz w:val="16"/>
                <w:szCs w:val="16"/>
                <w:lang w:val="en-US"/>
              </w:rPr>
              <w:t>hrs</w:t>
            </w:r>
            <w:proofErr w:type="spellEnd"/>
            <w:r w:rsidRPr="004B70E7">
              <w:rPr>
                <w:rFonts w:ascii="Arial" w:hAnsi="Arial" w:cs="Arial"/>
                <w:sz w:val="16"/>
                <w:szCs w:val="16"/>
                <w:lang w:val="en-US"/>
              </w:rPr>
              <w:t xml:space="preserve"> monitoring will carry out in the open cut area.</w:t>
            </w:r>
          </w:p>
          <w:p w:rsidR="00164C96" w:rsidRPr="004B70E7" w:rsidRDefault="00164C96" w:rsidP="00C066E3">
            <w:pPr>
              <w:pStyle w:val="ListParagraph"/>
              <w:numPr>
                <w:ilvl w:val="0"/>
                <w:numId w:val="31"/>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TBT to be conducted prior to start activity. </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1</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3</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8"/>
                <w:szCs w:val="18"/>
                <w:lang w:val="en-US"/>
              </w:rPr>
            </w:pPr>
          </w:p>
        </w:tc>
      </w:tr>
      <w:tr w:rsidR="00164C96" w:rsidRPr="004B70E7" w:rsidTr="00CA786A">
        <w:trPr>
          <w:trHeight w:val="300"/>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rPr>
                <w:rFonts w:ascii="Arial" w:hAnsi="Arial" w:cs="Arial"/>
                <w:b/>
                <w:bCs/>
                <w:sz w:val="16"/>
                <w:szCs w:val="16"/>
              </w:rPr>
            </w:pPr>
            <w:r w:rsidRPr="004B70E7">
              <w:rPr>
                <w:rFonts w:ascii="Arial" w:hAnsi="Arial" w:cs="Arial"/>
                <w:b/>
                <w:bCs/>
                <w:sz w:val="16"/>
                <w:szCs w:val="16"/>
              </w:rPr>
              <w:lastRenderedPageBreak/>
              <w:t>Waste management</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Environmental impact by asphalt and concrete waste.</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Land contamination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Direct contact with skin. </w:t>
            </w:r>
          </w:p>
          <w:p w:rsidR="00164C96" w:rsidRPr="004B70E7" w:rsidRDefault="00164C96" w:rsidP="00CA786A">
            <w:pPr>
              <w:spacing w:before="120" w:after="120" w:line="276" w:lineRule="auto"/>
              <w:rPr>
                <w:rFonts w:ascii="Arial" w:hAnsi="Arial" w:cs="Arial"/>
                <w:sz w:val="16"/>
                <w:szCs w:val="16"/>
              </w:rPr>
            </w:pPr>
          </w:p>
        </w:tc>
        <w:tc>
          <w:tcPr>
            <w:tcW w:w="1800" w:type="dxa"/>
            <w:tcBorders>
              <w:top w:val="single" w:sz="4" w:space="0" w:color="auto"/>
              <w:left w:val="single" w:sz="4" w:space="0" w:color="auto"/>
              <w:bottom w:val="single" w:sz="4" w:space="0" w:color="auto"/>
              <w:right w:val="single" w:sz="4" w:space="0" w:color="auto"/>
            </w:tcBorders>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Effect flora and fauna</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Slip and fall</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Exposure and Effects: Skin Irritation. </w:t>
            </w:r>
          </w:p>
          <w:p w:rsidR="00164C96" w:rsidRPr="004B70E7" w:rsidRDefault="00164C96" w:rsidP="00CA786A">
            <w:pPr>
              <w:spacing w:before="120" w:after="120" w:line="276" w:lineRule="auto"/>
              <w:rPr>
                <w:rFonts w:ascii="Arial" w:hAnsi="Arial" w:cs="Arial"/>
                <w:sz w:val="16"/>
                <w:szCs w:val="16"/>
              </w:rPr>
            </w:pPr>
          </w:p>
          <w:p w:rsidR="00164C96" w:rsidRPr="004B70E7" w:rsidRDefault="00164C96" w:rsidP="00CA786A">
            <w:pPr>
              <w:spacing w:before="120" w:after="120" w:line="276" w:lineRule="auto"/>
              <w:rPr>
                <w:rFonts w:ascii="Arial" w:hAnsi="Arial" w:cs="Arial"/>
                <w:sz w:val="16"/>
                <w:szCs w:val="16"/>
              </w:rPr>
            </w:pPr>
          </w:p>
          <w:p w:rsidR="00164C96" w:rsidRPr="004B70E7" w:rsidRDefault="00164C96" w:rsidP="00CA786A">
            <w:pPr>
              <w:spacing w:before="120" w:after="120" w:line="276" w:lineRule="auto"/>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Environment Contractor, workforce. Consultant /Client staff </w:t>
            </w:r>
          </w:p>
          <w:p w:rsidR="00164C96" w:rsidRPr="004B70E7" w:rsidRDefault="00164C96" w:rsidP="00CA786A">
            <w:pPr>
              <w:spacing w:before="120" w:after="120" w:line="276" w:lineRule="auto"/>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Classify the type of waste collected as hazardous, non</w:t>
            </w:r>
            <w:r w:rsidRPr="004B70E7">
              <w:rPr>
                <w:rFonts w:ascii="Cambria Math" w:hAnsi="Cambria Math" w:cs="Cambria Math"/>
                <w:sz w:val="16"/>
                <w:szCs w:val="16"/>
              </w:rPr>
              <w:t>‐</w:t>
            </w:r>
            <w:r w:rsidRPr="004B70E7">
              <w:rPr>
                <w:rFonts w:ascii="Arial" w:hAnsi="Arial" w:cs="Arial"/>
                <w:sz w:val="16"/>
                <w:szCs w:val="16"/>
              </w:rPr>
              <w:t>hazardous, or domestic.</w:t>
            </w:r>
          </w:p>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 xml:space="preserve">Mud wastes should be disposed of in designated disposal areas </w:t>
            </w:r>
          </w:p>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 xml:space="preserve">Steps to be taken if material is released or spilled: </w:t>
            </w:r>
          </w:p>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 xml:space="preserve">Storage areas should be also labelled and protected from any accidental damage. </w:t>
            </w:r>
          </w:p>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MSDS of stored chemicals or materials should be kept along with store keeper responsible for the storage area.</w:t>
            </w:r>
          </w:p>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Store wastes separately to avoid confusion.</w:t>
            </w:r>
          </w:p>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Never store incompatible wastes together as they may result in a serious event.</w:t>
            </w:r>
          </w:p>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Place bins around the site to collect waste.</w:t>
            </w:r>
          </w:p>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Waste collected for reuse and recycle purposes should be clearly labelled and stored in separately.</w:t>
            </w:r>
          </w:p>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Waste should not be disposed expect in municipality approved landfills.</w:t>
            </w:r>
          </w:p>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 xml:space="preserve">All mandatory PPE must worn by the workers at site. </w:t>
            </w:r>
          </w:p>
          <w:p w:rsidR="00164C96" w:rsidRPr="004B70E7" w:rsidRDefault="00164C96" w:rsidP="00C066E3">
            <w:pPr>
              <w:pStyle w:val="ListParagraph"/>
              <w:numPr>
                <w:ilvl w:val="0"/>
                <w:numId w:val="29"/>
              </w:numPr>
              <w:spacing w:before="120" w:after="120"/>
              <w:contextualSpacing/>
              <w:rPr>
                <w:rFonts w:ascii="Arial" w:hAnsi="Arial" w:cs="Arial"/>
                <w:sz w:val="16"/>
                <w:szCs w:val="16"/>
              </w:rPr>
            </w:pPr>
            <w:r w:rsidRPr="004B70E7">
              <w:rPr>
                <w:rFonts w:ascii="Arial" w:hAnsi="Arial" w:cs="Arial"/>
                <w:sz w:val="16"/>
                <w:szCs w:val="16"/>
              </w:rPr>
              <w:t xml:space="preserve">TBT to be conducted on daily basis. </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1</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rPr>
                <w:rFonts w:ascii="Arial" w:hAnsi="Arial" w:cs="Arial"/>
                <w:sz w:val="18"/>
                <w:szCs w:val="18"/>
                <w:lang w:val="en-US"/>
              </w:rPr>
            </w:pPr>
          </w:p>
        </w:tc>
      </w:tr>
      <w:tr w:rsidR="00164C96" w:rsidRPr="004B70E7" w:rsidTr="00CA786A">
        <w:trPr>
          <w:trHeight w:val="300"/>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rPr>
                <w:rFonts w:ascii="Arial" w:hAnsi="Arial" w:cs="Arial"/>
                <w:b/>
                <w:bCs/>
                <w:sz w:val="16"/>
                <w:szCs w:val="16"/>
              </w:rPr>
            </w:pPr>
            <w:r w:rsidRPr="004B70E7">
              <w:rPr>
                <w:rFonts w:ascii="Arial" w:hAnsi="Arial" w:cs="Arial"/>
                <w:b/>
                <w:bCs/>
                <w:sz w:val="16"/>
                <w:szCs w:val="16"/>
              </w:rPr>
              <w:t>Backfilling and Compaction, by Plate Compactor / Drum Roller</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Earth mounds / Accidental Movement,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Dust/Noise</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Absence of safety guard with moving parts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Excessive vibration and no job rotation.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Dust exposure </w:t>
            </w:r>
          </w:p>
        </w:tc>
        <w:tc>
          <w:tcPr>
            <w:tcW w:w="1800" w:type="dxa"/>
            <w:tcBorders>
              <w:top w:val="single" w:sz="4" w:space="0" w:color="auto"/>
              <w:left w:val="single" w:sz="4" w:space="0" w:color="auto"/>
              <w:bottom w:val="single" w:sz="4" w:space="0" w:color="auto"/>
              <w:right w:val="single" w:sz="4" w:space="0" w:color="auto"/>
            </w:tcBorders>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Injury to the workers ,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Strain, Sprain,</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Muscular cramp, Back pain, </w:t>
            </w:r>
          </w:p>
          <w:p w:rsidR="00164C96" w:rsidRPr="004B70E7" w:rsidRDefault="00164C96" w:rsidP="00CA786A">
            <w:pPr>
              <w:spacing w:before="120" w:after="120" w:line="276" w:lineRule="auto"/>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Contractor workforce.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Consultant /Client staff </w:t>
            </w:r>
          </w:p>
          <w:p w:rsidR="00164C96" w:rsidRPr="004B70E7" w:rsidRDefault="00164C96" w:rsidP="00CA786A">
            <w:pPr>
              <w:spacing w:before="120" w:after="120" w:line="276" w:lineRule="auto"/>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 xml:space="preserve">Make shift work method implementation. </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 xml:space="preserve">Regular maintenance of </w:t>
            </w:r>
            <w:proofErr w:type="spellStart"/>
            <w:r w:rsidRPr="004B70E7">
              <w:rPr>
                <w:rFonts w:ascii="Arial" w:hAnsi="Arial" w:cs="Arial"/>
                <w:sz w:val="16"/>
                <w:szCs w:val="16"/>
              </w:rPr>
              <w:t>equipments</w:t>
            </w:r>
            <w:proofErr w:type="spellEnd"/>
            <w:r w:rsidRPr="004B70E7">
              <w:rPr>
                <w:rFonts w:ascii="Arial" w:hAnsi="Arial" w:cs="Arial"/>
                <w:sz w:val="16"/>
                <w:szCs w:val="16"/>
              </w:rPr>
              <w:t xml:space="preserve">. </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 xml:space="preserve">Engage competent personal to operate heavy plant and </w:t>
            </w:r>
            <w:proofErr w:type="spellStart"/>
            <w:r w:rsidRPr="004B70E7">
              <w:rPr>
                <w:rFonts w:ascii="Arial" w:hAnsi="Arial" w:cs="Arial"/>
                <w:sz w:val="16"/>
                <w:szCs w:val="16"/>
              </w:rPr>
              <w:t>equipments</w:t>
            </w:r>
            <w:proofErr w:type="spellEnd"/>
            <w:r w:rsidRPr="004B70E7">
              <w:rPr>
                <w:rFonts w:ascii="Arial" w:hAnsi="Arial" w:cs="Arial"/>
                <w:sz w:val="16"/>
                <w:szCs w:val="16"/>
              </w:rPr>
              <w:t xml:space="preserve">. </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Operator must have all legal documents to operat</w:t>
            </w:r>
            <w:r>
              <w:rPr>
                <w:rFonts w:ascii="Arial" w:hAnsi="Arial" w:cs="Arial"/>
                <w:sz w:val="16"/>
                <w:szCs w:val="16"/>
              </w:rPr>
              <w:t xml:space="preserve">e </w:t>
            </w:r>
            <w:r w:rsidRPr="004B70E7">
              <w:rPr>
                <w:rFonts w:ascii="Arial" w:hAnsi="Arial" w:cs="Arial"/>
                <w:sz w:val="16"/>
                <w:szCs w:val="16"/>
              </w:rPr>
              <w:t xml:space="preserve">equipment. </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 xml:space="preserve">Safe distance to be maintained between </w:t>
            </w:r>
            <w:proofErr w:type="spellStart"/>
            <w:r w:rsidRPr="004B70E7">
              <w:rPr>
                <w:rFonts w:ascii="Arial" w:hAnsi="Arial" w:cs="Arial"/>
                <w:sz w:val="16"/>
                <w:szCs w:val="16"/>
              </w:rPr>
              <w:t>equipments</w:t>
            </w:r>
            <w:proofErr w:type="spellEnd"/>
            <w:r w:rsidRPr="004B70E7">
              <w:rPr>
                <w:rFonts w:ascii="Arial" w:hAnsi="Arial" w:cs="Arial"/>
                <w:sz w:val="16"/>
                <w:szCs w:val="16"/>
              </w:rPr>
              <w:t xml:space="preserve"> and pedestrian access. </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 xml:space="preserve">Safe speed limit to be </w:t>
            </w:r>
            <w:r>
              <w:rPr>
                <w:rFonts w:ascii="Arial" w:hAnsi="Arial" w:cs="Arial"/>
                <w:sz w:val="16"/>
                <w:szCs w:val="16"/>
              </w:rPr>
              <w:t>maintained.</w:t>
            </w:r>
            <w:r w:rsidRPr="004B70E7">
              <w:rPr>
                <w:rFonts w:ascii="Arial" w:hAnsi="Arial" w:cs="Arial"/>
                <w:sz w:val="16"/>
                <w:szCs w:val="16"/>
              </w:rPr>
              <w:t xml:space="preserve"> </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 xml:space="preserve">Equipment shall not be operated at edge of excavation. </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Maintain safe distance while</w:t>
            </w:r>
            <w:r>
              <w:rPr>
                <w:rFonts w:ascii="Arial" w:hAnsi="Arial" w:cs="Arial"/>
                <w:sz w:val="16"/>
                <w:szCs w:val="16"/>
              </w:rPr>
              <w:t xml:space="preserve"> working with heavy machineries.</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lastRenderedPageBreak/>
              <w:t>Rotating parts are guarded</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 xml:space="preserve">Daily inspection of the equipment to be carried out. </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 xml:space="preserve">Water to be poured to control dust exposure. </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 xml:space="preserve">Banks-man to be assigned to control the equipment / vehicles movement.  </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 xml:space="preserve">Area to barricaded, safety </w:t>
            </w:r>
            <w:proofErr w:type="spellStart"/>
            <w:r w:rsidRPr="004B70E7">
              <w:rPr>
                <w:rFonts w:ascii="Arial" w:hAnsi="Arial" w:cs="Arial"/>
                <w:sz w:val="16"/>
                <w:szCs w:val="16"/>
              </w:rPr>
              <w:t>signages</w:t>
            </w:r>
            <w:proofErr w:type="spellEnd"/>
            <w:r w:rsidRPr="004B70E7">
              <w:rPr>
                <w:rFonts w:ascii="Arial" w:hAnsi="Arial" w:cs="Arial"/>
                <w:sz w:val="16"/>
                <w:szCs w:val="16"/>
              </w:rPr>
              <w:t xml:space="preserve"> to be installed.</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Use of anti-vibrating gloves</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rPr>
              <w:t xml:space="preserve">All mandatory PPE  to be worn by workers </w:t>
            </w:r>
          </w:p>
          <w:p w:rsidR="00164C96" w:rsidRPr="004B70E7" w:rsidRDefault="00164C96" w:rsidP="00C066E3">
            <w:pPr>
              <w:pStyle w:val="ListParagraph"/>
              <w:numPr>
                <w:ilvl w:val="0"/>
                <w:numId w:val="26"/>
              </w:numPr>
              <w:spacing w:before="120" w:after="120"/>
              <w:contextualSpacing/>
              <w:rPr>
                <w:rFonts w:ascii="Arial" w:hAnsi="Arial" w:cs="Arial"/>
                <w:sz w:val="16"/>
                <w:szCs w:val="16"/>
                <w:lang w:val="en-US"/>
              </w:rPr>
            </w:pPr>
            <w:r w:rsidRPr="004B70E7">
              <w:rPr>
                <w:rFonts w:ascii="Arial" w:hAnsi="Arial" w:cs="Arial"/>
                <w:sz w:val="16"/>
                <w:szCs w:val="16"/>
                <w:lang w:val="en-US"/>
              </w:rPr>
              <w:t xml:space="preserve">All employees involved at work shall be inducted </w:t>
            </w:r>
          </w:p>
          <w:p w:rsidR="00164C96" w:rsidRPr="004B70E7" w:rsidRDefault="00164C96" w:rsidP="00C066E3">
            <w:pPr>
              <w:pStyle w:val="ListParagraph"/>
              <w:numPr>
                <w:ilvl w:val="0"/>
                <w:numId w:val="26"/>
              </w:numPr>
              <w:spacing w:before="120" w:after="120"/>
              <w:contextualSpacing/>
              <w:rPr>
                <w:rFonts w:ascii="Arial" w:hAnsi="Arial" w:cs="Arial"/>
                <w:sz w:val="16"/>
                <w:szCs w:val="16"/>
              </w:rPr>
            </w:pPr>
            <w:r w:rsidRPr="004B70E7">
              <w:rPr>
                <w:rFonts w:ascii="Arial" w:hAnsi="Arial" w:cs="Arial"/>
                <w:sz w:val="16"/>
                <w:szCs w:val="16"/>
                <w:lang w:val="en-US"/>
              </w:rPr>
              <w:t xml:space="preserve">TBT should be conducted prior to start activity.  </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lastRenderedPageBreak/>
              <w:t>1</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jc w:val="center"/>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jc w:val="center"/>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jc w:val="center"/>
              <w:rPr>
                <w:rFonts w:ascii="Arial" w:hAnsi="Arial" w:cs="Arial"/>
                <w:sz w:val="18"/>
                <w:szCs w:val="18"/>
                <w:lang w:val="en-US"/>
              </w:rPr>
            </w:pPr>
          </w:p>
        </w:tc>
      </w:tr>
      <w:tr w:rsidR="00164C96" w:rsidRPr="004B70E7" w:rsidTr="00CA786A">
        <w:trPr>
          <w:trHeight w:val="300"/>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rPr>
                <w:rFonts w:ascii="Arial" w:hAnsi="Arial" w:cs="Arial"/>
                <w:b/>
                <w:bCs/>
                <w:sz w:val="16"/>
                <w:szCs w:val="16"/>
              </w:rPr>
            </w:pPr>
            <w:r w:rsidRPr="004B70E7">
              <w:rPr>
                <w:rFonts w:ascii="Arial" w:hAnsi="Arial" w:cs="Arial"/>
                <w:b/>
                <w:bCs/>
                <w:sz w:val="16"/>
                <w:szCs w:val="16"/>
              </w:rPr>
              <w:lastRenderedPageBreak/>
              <w:t>Working in Hot weather</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Long-time exposure in heat,</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Humidity,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High Temperature,</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 Heat Radiation</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Low Air Movement,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Working While Feeling Unwell. </w:t>
            </w:r>
          </w:p>
          <w:p w:rsidR="00164C96" w:rsidRPr="004B70E7" w:rsidRDefault="00164C96" w:rsidP="00CA786A">
            <w:pPr>
              <w:pStyle w:val="ListParagraph"/>
              <w:spacing w:before="120" w:after="120"/>
              <w:ind w:left="360"/>
              <w:rPr>
                <w:rFonts w:ascii="Arial" w:hAnsi="Arial" w:cs="Arial"/>
                <w:sz w:val="16"/>
                <w:szCs w:val="16"/>
              </w:rPr>
            </w:pPr>
          </w:p>
        </w:tc>
        <w:tc>
          <w:tcPr>
            <w:tcW w:w="1800" w:type="dxa"/>
            <w:tcBorders>
              <w:top w:val="single" w:sz="4" w:space="0" w:color="auto"/>
              <w:left w:val="single" w:sz="4" w:space="0" w:color="auto"/>
              <w:bottom w:val="single" w:sz="4" w:space="0" w:color="auto"/>
              <w:right w:val="single" w:sz="4" w:space="0" w:color="auto"/>
            </w:tcBorders>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Heat related illness,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Heat Rash,</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Heat cramps,</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Heat exhaustion,</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Heat Stroke,</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Personal Injury,</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Fatality</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Contractor workforce. </w:t>
            </w:r>
          </w:p>
          <w:p w:rsidR="00164C96" w:rsidRPr="004B70E7" w:rsidRDefault="00164C96" w:rsidP="00CA786A">
            <w:pPr>
              <w:spacing w:before="120" w:after="120" w:line="276" w:lineRule="auto"/>
              <w:rPr>
                <w:rFonts w:ascii="Arial" w:hAnsi="Arial" w:cs="Arial"/>
                <w:sz w:val="16"/>
                <w:szCs w:val="16"/>
              </w:rPr>
            </w:pPr>
            <w:r w:rsidRPr="004B70E7">
              <w:rPr>
                <w:rFonts w:ascii="Arial" w:hAnsi="Arial" w:cs="Arial"/>
                <w:sz w:val="16"/>
                <w:szCs w:val="16"/>
              </w:rPr>
              <w:t xml:space="preserve">Consultant /Client staff </w:t>
            </w:r>
          </w:p>
          <w:p w:rsidR="00164C96" w:rsidRPr="004B70E7" w:rsidRDefault="00164C96" w:rsidP="00CA786A">
            <w:pPr>
              <w:spacing w:before="120" w:after="120" w:line="276" w:lineRule="auto"/>
              <w:rPr>
                <w:rFonts w:ascii="Arial" w:hAnsi="Arial" w:cs="Arial"/>
                <w:sz w:val="16"/>
                <w:szCs w:val="16"/>
              </w:rPr>
            </w:pP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Monitor  the  health  of  workers  at  risk  where  it  is considered   that   a   residual   risk   remains   after implementing as many control measures as practicable, you may need to monitor the health of workers exposed to the risk.</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 xml:space="preserve">Establish a schedule for work and rest periods during hot days. </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Avoid  placing  "high  risk"  employees  in  hot  work environments  for  extended  time  periods.  Realize individual employees vary in their tolerance to heat stress conditions.</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 xml:space="preserve">Wear light </w:t>
            </w:r>
            <w:proofErr w:type="spellStart"/>
            <w:r w:rsidRPr="004B70E7">
              <w:rPr>
                <w:rFonts w:ascii="Arial" w:hAnsi="Arial" w:cs="Arial"/>
                <w:sz w:val="16"/>
                <w:szCs w:val="16"/>
              </w:rPr>
              <w:t>colored</w:t>
            </w:r>
            <w:proofErr w:type="spellEnd"/>
            <w:r w:rsidRPr="004B70E7">
              <w:rPr>
                <w:rFonts w:ascii="Arial" w:hAnsi="Arial" w:cs="Arial"/>
                <w:sz w:val="16"/>
                <w:szCs w:val="16"/>
              </w:rPr>
              <w:t>, loose (unless working around equipment with moving parts) clothing.</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Allow workers to acclimatize to their environment and identify which workers are acclimatized / assessed as fit to work in hot conditions.</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Drink plenty of water. In hot environments the body requires more water than it takes to satisfy thirst. Drink BEFORE you are thirsty.</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Provide frequent fluid / ORS intake</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Training of supervisors and employees to identify heat stress symptoms and prevention.</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Heat stress monitoring shall be maintained</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 xml:space="preserve">Work rotation system to be implemented. </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lastRenderedPageBreak/>
              <w:t>Heavy works shall be scheduled during  the cooler part of the day</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 xml:space="preserve">Close supervision shall be available for the all the time </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 xml:space="preserve">Provide mechanical aids for workers to minimize physical demand on them. </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Set up sunshade/shelter over the working positions where practicable.</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 xml:space="preserve">Isolate heat generating facilities. </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Use suitable materials to cover the radiant surfaces of the facilities.</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First aider should be available and emergency management system to be implemented.</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 xml:space="preserve">Emergency contacts </w:t>
            </w:r>
            <w:proofErr w:type="spellStart"/>
            <w:r w:rsidRPr="004B70E7">
              <w:rPr>
                <w:rFonts w:ascii="Arial" w:hAnsi="Arial" w:cs="Arial"/>
                <w:sz w:val="16"/>
                <w:szCs w:val="16"/>
              </w:rPr>
              <w:t>nos</w:t>
            </w:r>
            <w:proofErr w:type="spellEnd"/>
            <w:r w:rsidRPr="004B70E7">
              <w:rPr>
                <w:rFonts w:ascii="Arial" w:hAnsi="Arial" w:cs="Arial"/>
                <w:sz w:val="16"/>
                <w:szCs w:val="16"/>
              </w:rPr>
              <w:t xml:space="preserve"> to be cascade to all workforces. </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Appropriate mandatory PPE’s shall be used by all workers on site</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rPr>
              <w:t>Mid-day break system must be implemented from 15th June to 15th September as per MOL instructions</w:t>
            </w:r>
          </w:p>
          <w:p w:rsidR="00164C96" w:rsidRPr="004B70E7" w:rsidRDefault="00164C96" w:rsidP="00C066E3">
            <w:pPr>
              <w:pStyle w:val="ListParagraph"/>
              <w:numPr>
                <w:ilvl w:val="0"/>
                <w:numId w:val="27"/>
              </w:numPr>
              <w:spacing w:before="120" w:after="120"/>
              <w:contextualSpacing/>
              <w:rPr>
                <w:rFonts w:ascii="Arial" w:hAnsi="Arial" w:cs="Arial"/>
                <w:sz w:val="16"/>
                <w:szCs w:val="16"/>
                <w:lang w:val="en-US"/>
              </w:rPr>
            </w:pPr>
            <w:r w:rsidRPr="004B70E7">
              <w:rPr>
                <w:rFonts w:ascii="Arial" w:hAnsi="Arial" w:cs="Arial"/>
                <w:sz w:val="16"/>
                <w:szCs w:val="16"/>
                <w:lang w:val="en-US"/>
              </w:rPr>
              <w:t>All employees involved at work shall be inducted</w:t>
            </w:r>
            <w:r>
              <w:rPr>
                <w:rFonts w:ascii="Arial" w:hAnsi="Arial" w:cs="Arial"/>
                <w:sz w:val="16"/>
                <w:szCs w:val="16"/>
                <w:lang w:val="en-US"/>
              </w:rPr>
              <w:t>.</w:t>
            </w:r>
            <w:r w:rsidRPr="004B70E7">
              <w:rPr>
                <w:rFonts w:ascii="Arial" w:hAnsi="Arial" w:cs="Arial"/>
                <w:sz w:val="16"/>
                <w:szCs w:val="16"/>
                <w:lang w:val="en-US"/>
              </w:rPr>
              <w:t xml:space="preserve"> </w:t>
            </w:r>
          </w:p>
          <w:p w:rsidR="00164C96" w:rsidRPr="004B70E7" w:rsidRDefault="00164C96" w:rsidP="00C066E3">
            <w:pPr>
              <w:pStyle w:val="ListParagraph"/>
              <w:numPr>
                <w:ilvl w:val="0"/>
                <w:numId w:val="27"/>
              </w:numPr>
              <w:spacing w:before="120" w:after="120"/>
              <w:contextualSpacing/>
              <w:rPr>
                <w:rFonts w:ascii="Arial" w:hAnsi="Arial" w:cs="Arial"/>
                <w:sz w:val="16"/>
                <w:szCs w:val="16"/>
              </w:rPr>
            </w:pPr>
            <w:r w:rsidRPr="004B70E7">
              <w:rPr>
                <w:rFonts w:ascii="Arial" w:hAnsi="Arial" w:cs="Arial"/>
                <w:sz w:val="16"/>
                <w:szCs w:val="16"/>
                <w:lang w:val="en-US"/>
              </w:rPr>
              <w:t xml:space="preserve">TBT should be conducted prior to start activity.  </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lastRenderedPageBreak/>
              <w:t>1</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2</w:t>
            </w:r>
          </w:p>
        </w:tc>
        <w:tc>
          <w:tcPr>
            <w:tcW w:w="360" w:type="dxa"/>
            <w:tcBorders>
              <w:top w:val="single" w:sz="4" w:space="0" w:color="auto"/>
              <w:left w:val="nil"/>
              <w:bottom w:val="single" w:sz="4" w:space="0" w:color="auto"/>
              <w:right w:val="single" w:sz="4" w:space="0" w:color="auto"/>
            </w:tcBorders>
            <w:shd w:val="clear" w:color="auto" w:fill="auto"/>
          </w:tcPr>
          <w:p w:rsidR="00164C96" w:rsidRPr="004B70E7" w:rsidRDefault="00164C96" w:rsidP="00CA786A">
            <w:pPr>
              <w:spacing w:before="120" w:after="120"/>
              <w:jc w:val="center"/>
              <w:rPr>
                <w:rFonts w:ascii="Arial" w:hAnsi="Arial" w:cs="Arial"/>
                <w:b/>
                <w:bCs/>
                <w:sz w:val="16"/>
                <w:szCs w:val="16"/>
                <w:lang w:val="en-US"/>
              </w:rPr>
            </w:pPr>
            <w:r w:rsidRPr="004B70E7">
              <w:rPr>
                <w:rFonts w:ascii="Arial" w:hAnsi="Arial" w:cs="Arial"/>
                <w:b/>
                <w:bCs/>
                <w:sz w:val="16"/>
                <w:szCs w:val="16"/>
                <w:lang w:val="en-US"/>
              </w:rPr>
              <w:t>L</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066E3">
            <w:pPr>
              <w:pStyle w:val="ListParagraph"/>
              <w:numPr>
                <w:ilvl w:val="0"/>
                <w:numId w:val="16"/>
              </w:numPr>
              <w:spacing w:before="120" w:after="120" w:line="240" w:lineRule="auto"/>
              <w:contextualSpacing/>
              <w:rPr>
                <w:rFonts w:ascii="Arial" w:hAnsi="Arial" w:cs="Arial"/>
                <w:sz w:val="16"/>
                <w:szCs w:val="16"/>
                <w:lang w:val="en-US"/>
              </w:rPr>
            </w:pPr>
            <w:r w:rsidRPr="004B70E7">
              <w:rPr>
                <w:rFonts w:ascii="Arial" w:hAnsi="Arial" w:cs="Arial"/>
                <w:sz w:val="16"/>
                <w:szCs w:val="16"/>
                <w:lang w:val="en-US"/>
              </w:rPr>
              <w:t>Additional control measures will be implemented upon evaluation of present and / or actual site condition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jc w:val="center"/>
              <w:rPr>
                <w:rFonts w:ascii="Arial" w:hAnsi="Arial" w:cs="Arial"/>
                <w:sz w:val="16"/>
                <w:szCs w:val="16"/>
                <w:lang w:val="en-U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jc w:val="center"/>
              <w:rPr>
                <w:rFonts w:ascii="Arial" w:hAnsi="Arial" w:cs="Arial"/>
                <w:sz w:val="16"/>
                <w:szCs w:val="16"/>
                <w:lang w:val="en-US"/>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164C96" w:rsidRPr="004B70E7" w:rsidRDefault="00164C96" w:rsidP="00CA786A">
            <w:pPr>
              <w:spacing w:before="120" w:after="120"/>
              <w:ind w:left="360"/>
              <w:jc w:val="center"/>
              <w:rPr>
                <w:rFonts w:ascii="Arial" w:hAnsi="Arial" w:cs="Arial"/>
                <w:sz w:val="18"/>
                <w:szCs w:val="18"/>
                <w:lang w:val="en-US"/>
              </w:rPr>
            </w:pPr>
          </w:p>
        </w:tc>
      </w:tr>
    </w:tbl>
    <w:p w:rsidR="00F53C6D" w:rsidRPr="004B70E7" w:rsidRDefault="00F53C6D" w:rsidP="00F53C6D">
      <w:pPr>
        <w:spacing w:before="120" w:after="120"/>
        <w:jc w:val="center"/>
        <w:rPr>
          <w:bCs/>
          <w:snapToGrid w:val="0"/>
        </w:rPr>
      </w:pPr>
    </w:p>
    <w:p w:rsidR="00F53C6D" w:rsidRPr="004B70E7" w:rsidRDefault="00F53C6D" w:rsidP="00F53C6D">
      <w:pPr>
        <w:spacing w:before="120" w:after="120"/>
        <w:jc w:val="center"/>
        <w:rPr>
          <w:bCs/>
          <w:snapToGrid w:val="0"/>
        </w:rPr>
      </w:pPr>
    </w:p>
    <w:p w:rsidR="00F53C6D" w:rsidRPr="004B70E7" w:rsidRDefault="00F53C6D" w:rsidP="00F53C6D">
      <w:pPr>
        <w:spacing w:before="120" w:after="120"/>
        <w:jc w:val="center"/>
        <w:rPr>
          <w:bCs/>
          <w:snapToGrid w:val="0"/>
        </w:rPr>
      </w:pPr>
    </w:p>
    <w:p w:rsidR="00F53C6D" w:rsidRPr="004B70E7" w:rsidRDefault="00F53C6D" w:rsidP="00F53C6D">
      <w:pPr>
        <w:spacing w:before="120" w:after="120"/>
        <w:jc w:val="center"/>
        <w:rPr>
          <w:bCs/>
          <w:snapToGrid w:val="0"/>
        </w:rPr>
      </w:pPr>
    </w:p>
    <w:p w:rsidR="00F53C6D" w:rsidRDefault="00F53C6D" w:rsidP="00F53C6D">
      <w:pPr>
        <w:spacing w:before="120" w:after="120"/>
        <w:jc w:val="center"/>
        <w:rPr>
          <w:bCs/>
          <w:snapToGrid w:val="0"/>
        </w:rPr>
      </w:pPr>
    </w:p>
    <w:p w:rsidR="00F53C6D" w:rsidRDefault="00F53C6D" w:rsidP="00F53C6D">
      <w:pPr>
        <w:spacing w:before="120" w:after="120"/>
        <w:jc w:val="center"/>
        <w:rPr>
          <w:bCs/>
          <w:snapToGrid w:val="0"/>
        </w:rPr>
      </w:pPr>
    </w:p>
    <w:p w:rsidR="00F53C6D" w:rsidRDefault="00F53C6D" w:rsidP="00F53C6D">
      <w:pPr>
        <w:spacing w:before="120" w:after="120"/>
        <w:jc w:val="center"/>
        <w:rPr>
          <w:bCs/>
          <w:snapToGrid w:val="0"/>
        </w:rPr>
      </w:pPr>
    </w:p>
    <w:p w:rsidR="00F53C6D" w:rsidRDefault="00F53C6D" w:rsidP="00F53C6D">
      <w:pPr>
        <w:spacing w:before="120" w:after="120"/>
        <w:jc w:val="center"/>
        <w:rPr>
          <w:bCs/>
          <w:snapToGrid w:val="0"/>
        </w:rPr>
      </w:pPr>
    </w:p>
    <w:p w:rsidR="00F53C6D" w:rsidRPr="004B70E7" w:rsidRDefault="00F53C6D" w:rsidP="00F53C6D">
      <w:pPr>
        <w:spacing w:before="120" w:after="120"/>
        <w:jc w:val="center"/>
        <w:rPr>
          <w:rFonts w:ascii="Arial" w:hAnsi="Arial" w:cs="Arial"/>
          <w:b/>
          <w:bCs/>
          <w:sz w:val="28"/>
          <w:szCs w:val="28"/>
        </w:rPr>
      </w:pPr>
      <w:r w:rsidRPr="004B70E7">
        <w:rPr>
          <w:rFonts w:ascii="Arial" w:hAnsi="Arial" w:cs="Arial"/>
          <w:b/>
          <w:bCs/>
          <w:sz w:val="28"/>
          <w:szCs w:val="28"/>
        </w:rPr>
        <w:lastRenderedPageBreak/>
        <w:t xml:space="preserve">Risk Matrix </w:t>
      </w:r>
    </w:p>
    <w:p w:rsidR="00F53C6D" w:rsidRPr="004B70E7" w:rsidRDefault="00F53C6D" w:rsidP="00F53C6D">
      <w:pPr>
        <w:spacing w:before="120" w:after="120"/>
        <w:jc w:val="center"/>
        <w:rPr>
          <w:bCs/>
          <w:snapToGrid w:val="0"/>
        </w:rPr>
      </w:pPr>
      <w:r w:rsidRPr="004B70E7">
        <w:rPr>
          <w:noProof/>
          <w:lang w:val="en-US"/>
        </w:rPr>
        <w:drawing>
          <wp:inline distT="0" distB="0" distL="0" distR="0" wp14:anchorId="74DB06A0" wp14:editId="119A0CC2">
            <wp:extent cx="7060019" cy="3637881"/>
            <wp:effectExtent l="0" t="0" r="762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61027" cy="3638400"/>
                    </a:xfrm>
                    <a:prstGeom prst="rect">
                      <a:avLst/>
                    </a:prstGeom>
                    <a:noFill/>
                    <a:ln>
                      <a:noFill/>
                    </a:ln>
                  </pic:spPr>
                </pic:pic>
              </a:graphicData>
            </a:graphic>
          </wp:inline>
        </w:drawing>
      </w:r>
    </w:p>
    <w:p w:rsidR="00F53C6D" w:rsidRPr="004B70E7" w:rsidRDefault="00F53C6D" w:rsidP="00F53C6D">
      <w:pPr>
        <w:tabs>
          <w:tab w:val="left" w:pos="10260"/>
        </w:tabs>
      </w:pPr>
    </w:p>
    <w:tbl>
      <w:tblPr>
        <w:tblStyle w:val="TableGrid"/>
        <w:tblW w:w="0" w:type="auto"/>
        <w:jc w:val="center"/>
        <w:tblLook w:val="04A0" w:firstRow="1" w:lastRow="0" w:firstColumn="1" w:lastColumn="0" w:noHBand="0" w:noVBand="1"/>
      </w:tblPr>
      <w:tblGrid>
        <w:gridCol w:w="1904"/>
        <w:gridCol w:w="5024"/>
        <w:gridCol w:w="3580"/>
      </w:tblGrid>
      <w:tr w:rsidR="00F53C6D" w:rsidRPr="004B70E7" w:rsidTr="00164C96">
        <w:trPr>
          <w:jc w:val="center"/>
        </w:trPr>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3C6D" w:rsidRPr="004B70E7" w:rsidRDefault="00F53C6D" w:rsidP="00CA786A">
            <w:pPr>
              <w:tabs>
                <w:tab w:val="left" w:pos="945"/>
              </w:tabs>
              <w:spacing w:line="360" w:lineRule="auto"/>
              <w:rPr>
                <w:rFonts w:ascii="Arial" w:hAnsi="Arial" w:cs="Arial"/>
                <w:b/>
                <w:sz w:val="21"/>
                <w:szCs w:val="21"/>
              </w:rPr>
            </w:pPr>
            <w:r w:rsidRPr="004B70E7">
              <w:rPr>
                <w:rFonts w:ascii="Arial" w:hAnsi="Arial" w:cs="Arial"/>
                <w:b/>
                <w:sz w:val="21"/>
                <w:szCs w:val="21"/>
              </w:rPr>
              <w:t xml:space="preserve">Prepared by </w:t>
            </w: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3C6D" w:rsidRPr="004B70E7" w:rsidRDefault="00F53C6D" w:rsidP="00164C96">
            <w:pPr>
              <w:tabs>
                <w:tab w:val="left" w:pos="945"/>
              </w:tabs>
              <w:spacing w:line="360" w:lineRule="auto"/>
              <w:rPr>
                <w:rFonts w:ascii="Arial" w:hAnsi="Arial" w:cs="Arial"/>
                <w:b/>
                <w:sz w:val="21"/>
                <w:szCs w:val="21"/>
              </w:rPr>
            </w:pPr>
          </w:p>
        </w:tc>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3C6D" w:rsidRPr="004B70E7" w:rsidRDefault="00F53C6D" w:rsidP="00CA786A">
            <w:pPr>
              <w:tabs>
                <w:tab w:val="left" w:pos="945"/>
              </w:tabs>
              <w:spacing w:line="360" w:lineRule="auto"/>
              <w:jc w:val="center"/>
              <w:rPr>
                <w:rFonts w:ascii="Arial" w:hAnsi="Arial" w:cs="Arial"/>
                <w:b/>
                <w:sz w:val="21"/>
                <w:szCs w:val="21"/>
              </w:rPr>
            </w:pPr>
          </w:p>
        </w:tc>
      </w:tr>
      <w:tr w:rsidR="00F53C6D" w:rsidTr="00164C96">
        <w:trPr>
          <w:jc w:val="center"/>
        </w:trPr>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3C6D" w:rsidRPr="004B70E7" w:rsidRDefault="00F53C6D" w:rsidP="00CA786A">
            <w:pPr>
              <w:tabs>
                <w:tab w:val="left" w:pos="945"/>
              </w:tabs>
              <w:spacing w:line="360" w:lineRule="auto"/>
              <w:rPr>
                <w:rFonts w:ascii="Arial" w:hAnsi="Arial" w:cs="Arial"/>
                <w:b/>
                <w:sz w:val="21"/>
                <w:szCs w:val="21"/>
              </w:rPr>
            </w:pPr>
            <w:r w:rsidRPr="004B70E7">
              <w:rPr>
                <w:rFonts w:ascii="Arial" w:hAnsi="Arial" w:cs="Arial"/>
                <w:b/>
                <w:sz w:val="21"/>
                <w:szCs w:val="21"/>
              </w:rPr>
              <w:t xml:space="preserve">Approved By </w:t>
            </w: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3C6D" w:rsidRDefault="00F53C6D" w:rsidP="00CA786A">
            <w:pPr>
              <w:tabs>
                <w:tab w:val="left" w:pos="945"/>
              </w:tabs>
              <w:spacing w:line="360" w:lineRule="auto"/>
              <w:rPr>
                <w:rFonts w:ascii="Arial" w:hAnsi="Arial" w:cs="Arial"/>
                <w:b/>
                <w:sz w:val="21"/>
                <w:szCs w:val="21"/>
              </w:rPr>
            </w:pPr>
          </w:p>
        </w:tc>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3C6D" w:rsidRDefault="00F53C6D" w:rsidP="00CA786A">
            <w:pPr>
              <w:tabs>
                <w:tab w:val="left" w:pos="945"/>
              </w:tabs>
              <w:spacing w:line="360" w:lineRule="auto"/>
              <w:jc w:val="center"/>
              <w:rPr>
                <w:rFonts w:ascii="Arial" w:hAnsi="Arial" w:cs="Arial"/>
                <w:b/>
                <w:sz w:val="21"/>
                <w:szCs w:val="21"/>
              </w:rPr>
            </w:pPr>
          </w:p>
        </w:tc>
      </w:tr>
    </w:tbl>
    <w:p w:rsidR="00F53C6D" w:rsidRPr="006D30C8" w:rsidRDefault="00F53C6D" w:rsidP="00F53C6D">
      <w:pPr>
        <w:tabs>
          <w:tab w:val="left" w:pos="10260"/>
        </w:tabs>
      </w:pPr>
    </w:p>
    <w:p w:rsidR="00497529" w:rsidRPr="00497529" w:rsidRDefault="00497529" w:rsidP="00497529"/>
    <w:sectPr w:rsidR="00497529" w:rsidRPr="00497529" w:rsidSect="00CA786A">
      <w:headerReference w:type="default" r:id="rId20"/>
      <w:footerReference w:type="default" r:id="rId21"/>
      <w:pgSz w:w="16834" w:h="11907" w:orient="landscape" w:code="9"/>
      <w:pgMar w:top="1440" w:right="567" w:bottom="567" w:left="567" w:header="431" w:footer="431" w:gutter="0"/>
      <w:pgBorders>
        <w:top w:val="thinThickSmallGap" w:sz="12" w:space="1" w:color="auto"/>
        <w:left w:val="thinThickSmallGap" w:sz="12" w:space="4" w:color="auto"/>
        <w:bottom w:val="thickThinSmallGap" w:sz="12" w:space="1" w:color="auto"/>
        <w:right w:val="thickThinSmallGap" w:sz="12" w:space="4" w:color="auto"/>
      </w:pgBorders>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8F8" w:rsidRDefault="00DB18F8" w:rsidP="005C6EE9">
      <w:pPr>
        <w:pStyle w:val="Heading2"/>
      </w:pPr>
      <w:r>
        <w:separator/>
      </w:r>
    </w:p>
  </w:endnote>
  <w:endnote w:type="continuationSeparator" w:id="0">
    <w:p w:rsidR="00DB18F8" w:rsidRDefault="00DB18F8" w:rsidP="005C6EE9">
      <w:pPr>
        <w:pStyle w:val="Head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ritannic Bold">
    <w:panose1 w:val="020B0903060703020204"/>
    <w:charset w:val="00"/>
    <w:family w:val="swiss"/>
    <w:pitch w:val="variable"/>
    <w:sig w:usb0="00000003" w:usb1="00000000" w:usb2="00000000" w:usb3="00000000" w:csb0="00000001" w:csb1="00000000"/>
  </w:font>
  <w:font w:name="Humnst777 BT">
    <w:panose1 w:val="00000000000000000000"/>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8BC" w:rsidRDefault="001748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06" w:rsidRPr="004606AD" w:rsidRDefault="00761C06" w:rsidP="004606AD">
    <w:pPr>
      <w:pStyle w:val="Footer"/>
      <w:ind w:left="-450"/>
      <w:jc w:val="center"/>
    </w:pPr>
    <w:r w:rsidRPr="004606AD">
      <w:t xml:space="preserve">Doc. No. </w:t>
    </w:r>
    <w:r w:rsidRPr="004606AD">
      <w:rPr>
        <w:rFonts w:asciiTheme="minorBidi" w:hAnsiTheme="minorBidi" w:cstheme="minorBidi"/>
        <w:bCs/>
        <w:sz w:val="16"/>
        <w:szCs w:val="16"/>
      </w:rPr>
      <w:t>N15599-HA-7500-M-64</w:t>
    </w:r>
    <w:r>
      <w:rPr>
        <w:rFonts w:asciiTheme="minorBidi" w:hAnsiTheme="minorBidi" w:cstheme="minorBidi"/>
        <w:bCs/>
        <w:sz w:val="16"/>
        <w:szCs w:val="16"/>
      </w:rPr>
      <w:t>22</w:t>
    </w:r>
    <w:r w:rsidRPr="004606AD">
      <w:ptab w:relativeTo="margin" w:alignment="center" w:leader="none"/>
    </w:r>
    <w:r w:rsidRPr="004606AD">
      <w:t>Page</w:t>
    </w:r>
    <w:r>
      <w:t xml:space="preserve"> </w:t>
    </w:r>
    <w:r>
      <w:rPr>
        <w:b/>
      </w:rPr>
      <w:fldChar w:fldCharType="begin"/>
    </w:r>
    <w:r>
      <w:rPr>
        <w:b/>
      </w:rPr>
      <w:instrText xml:space="preserve"> PAGE  \* Arabic  \* MERGEFORMAT </w:instrText>
    </w:r>
    <w:r>
      <w:rPr>
        <w:b/>
      </w:rPr>
      <w:fldChar w:fldCharType="separate"/>
    </w:r>
    <w:r w:rsidR="001748BC">
      <w:rPr>
        <w:b/>
        <w:noProof/>
      </w:rPr>
      <w:t>14</w:t>
    </w:r>
    <w:r>
      <w:rPr>
        <w:b/>
      </w:rPr>
      <w:fldChar w:fldCharType="end"/>
    </w:r>
    <w:r>
      <w:t xml:space="preserve"> of </w:t>
    </w:r>
    <w:r>
      <w:rPr>
        <w:b/>
      </w:rPr>
      <w:fldChar w:fldCharType="begin"/>
    </w:r>
    <w:r>
      <w:rPr>
        <w:b/>
      </w:rPr>
      <w:instrText xml:space="preserve"> NUMPAGES  \* Arabic  \* MERGEFORMAT </w:instrText>
    </w:r>
    <w:r>
      <w:rPr>
        <w:b/>
      </w:rPr>
      <w:fldChar w:fldCharType="separate"/>
    </w:r>
    <w:r w:rsidR="001748BC">
      <w:rPr>
        <w:b/>
        <w:noProof/>
      </w:rPr>
      <w:t>28</w:t>
    </w:r>
    <w:r>
      <w:rPr>
        <w:b/>
      </w:rPr>
      <w:fldChar w:fldCharType="end"/>
    </w:r>
    <w:r>
      <w:ptab w:relativeTo="margin" w:alignment="right" w:leader="none"/>
    </w:r>
    <w:r>
      <w:t>Rev. 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06" w:rsidRDefault="00761C06" w:rsidP="002C4D7B">
    <w:pPr>
      <w:pStyle w:val="Footer"/>
      <w:jc w:val="center"/>
    </w:pPr>
  </w:p>
  <w:p w:rsidR="00761C06" w:rsidRDefault="00761C06">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06" w:rsidRPr="004606AD" w:rsidRDefault="00761C06" w:rsidP="004606AD">
    <w:pPr>
      <w:pStyle w:val="Footer"/>
      <w:ind w:left="-450"/>
      <w:jc w:val="center"/>
    </w:pPr>
    <w:r w:rsidRPr="004606AD">
      <w:t xml:space="preserve">Doc. No. </w:t>
    </w:r>
    <w:r w:rsidRPr="004606AD">
      <w:rPr>
        <w:rFonts w:asciiTheme="minorBidi" w:hAnsiTheme="minorBidi" w:cstheme="minorBidi"/>
        <w:bCs/>
        <w:sz w:val="16"/>
        <w:szCs w:val="16"/>
      </w:rPr>
      <w:t>N15599-HA-7500-M-64</w:t>
    </w:r>
    <w:r>
      <w:rPr>
        <w:rFonts w:asciiTheme="minorBidi" w:hAnsiTheme="minorBidi" w:cstheme="minorBidi"/>
        <w:bCs/>
        <w:sz w:val="16"/>
        <w:szCs w:val="16"/>
      </w:rPr>
      <w:t>22</w:t>
    </w:r>
    <w:r w:rsidRPr="004606AD">
      <w:ptab w:relativeTo="margin" w:alignment="center" w:leader="none"/>
    </w:r>
    <w:r w:rsidRPr="004606AD">
      <w:t>Page</w:t>
    </w:r>
    <w:r>
      <w:t xml:space="preserve"> </w:t>
    </w:r>
    <w:r>
      <w:rPr>
        <w:b/>
      </w:rPr>
      <w:fldChar w:fldCharType="begin"/>
    </w:r>
    <w:r>
      <w:rPr>
        <w:b/>
      </w:rPr>
      <w:instrText xml:space="preserve"> PAGE  \* Arabic  \* MERGEFORMAT </w:instrText>
    </w:r>
    <w:r>
      <w:rPr>
        <w:b/>
      </w:rPr>
      <w:fldChar w:fldCharType="separate"/>
    </w:r>
    <w:r w:rsidR="00E13795">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sidR="00E13795">
      <w:rPr>
        <w:b/>
        <w:noProof/>
      </w:rPr>
      <w:t>28</w:t>
    </w:r>
    <w:r>
      <w:rPr>
        <w:b/>
      </w:rPr>
      <w:fldChar w:fldCharType="end"/>
    </w:r>
    <w:r>
      <w:ptab w:relativeTo="margin" w:alignment="right" w:leader="none"/>
    </w:r>
    <w:r>
      <w:t>Rev. 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06" w:rsidRPr="003A5963" w:rsidRDefault="00761C06" w:rsidP="003A5963">
    <w:pPr>
      <w:pStyle w:val="Footer"/>
      <w:ind w:left="-450"/>
      <w:jc w:val="center"/>
    </w:pPr>
    <w:r w:rsidRPr="004606AD">
      <w:t xml:space="preserve">Doc. No. </w:t>
    </w:r>
    <w:r>
      <w:rPr>
        <w:rFonts w:asciiTheme="minorBidi" w:hAnsiTheme="minorBidi" w:cstheme="minorBidi"/>
        <w:bCs/>
        <w:sz w:val="16"/>
        <w:szCs w:val="16"/>
      </w:rPr>
      <w:t>N15599</w:t>
    </w:r>
    <w:r w:rsidRPr="004606AD">
      <w:rPr>
        <w:rFonts w:asciiTheme="minorBidi" w:hAnsiTheme="minorBidi" w:cstheme="minorBidi"/>
        <w:bCs/>
        <w:sz w:val="16"/>
        <w:szCs w:val="16"/>
      </w:rPr>
      <w:t>-HA-7500-M-64</w:t>
    </w:r>
    <w:r>
      <w:rPr>
        <w:rFonts w:asciiTheme="minorBidi" w:hAnsiTheme="minorBidi" w:cstheme="minorBidi"/>
        <w:bCs/>
        <w:sz w:val="16"/>
        <w:szCs w:val="16"/>
      </w:rPr>
      <w:t>22</w:t>
    </w:r>
    <w:r w:rsidRPr="004606AD">
      <w:ptab w:relativeTo="margin" w:alignment="center" w:leader="none"/>
    </w:r>
    <w:r w:rsidRPr="004606AD">
      <w:t>Page</w:t>
    </w:r>
    <w:r>
      <w:t xml:space="preserve"> </w:t>
    </w:r>
    <w:r>
      <w:rPr>
        <w:b/>
      </w:rPr>
      <w:fldChar w:fldCharType="begin"/>
    </w:r>
    <w:r>
      <w:rPr>
        <w:b/>
      </w:rPr>
      <w:instrText xml:space="preserve"> PAGE  \* Arabic  \* MERGEFORMAT </w:instrText>
    </w:r>
    <w:r>
      <w:rPr>
        <w:b/>
      </w:rPr>
      <w:fldChar w:fldCharType="separate"/>
    </w:r>
    <w:r w:rsidR="00E13795">
      <w:rPr>
        <w:b/>
        <w:noProof/>
      </w:rPr>
      <w:t>3</w:t>
    </w:r>
    <w:r>
      <w:rPr>
        <w:b/>
      </w:rPr>
      <w:fldChar w:fldCharType="end"/>
    </w:r>
    <w:r>
      <w:t xml:space="preserve"> of </w:t>
    </w:r>
    <w:r>
      <w:rPr>
        <w:b/>
      </w:rPr>
      <w:fldChar w:fldCharType="begin"/>
    </w:r>
    <w:r>
      <w:rPr>
        <w:b/>
      </w:rPr>
      <w:instrText xml:space="preserve"> NUMPAGES  \* Arabic  \* MERGEFORMAT </w:instrText>
    </w:r>
    <w:r>
      <w:rPr>
        <w:b/>
      </w:rPr>
      <w:fldChar w:fldCharType="separate"/>
    </w:r>
    <w:r w:rsidR="00E13795">
      <w:rPr>
        <w:b/>
        <w:noProof/>
      </w:rPr>
      <w:t>28</w:t>
    </w:r>
    <w:r>
      <w:rPr>
        <w:b/>
      </w:rPr>
      <w:fldChar w:fldCharType="end"/>
    </w:r>
    <w:r>
      <w:ptab w:relativeTo="margin" w:alignment="right" w:leader="none"/>
    </w:r>
    <w:r>
      <w:t>Rev. 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06" w:rsidRPr="00F31C3A" w:rsidRDefault="00761C06" w:rsidP="00CA786A">
    <w:pPr>
      <w:pStyle w:val="Footer"/>
      <w:jc w:val="center"/>
      <w:rPr>
        <w:rFonts w:ascii="Arial" w:hAnsi="Arial" w:cs="Arial"/>
        <w:i/>
        <w:sz w:val="16"/>
      </w:rPr>
    </w:pPr>
    <w:r w:rsidRPr="00F31C3A">
      <w:rPr>
        <w:rFonts w:ascii="Arial" w:hAnsi="Arial" w:cs="Arial"/>
        <w:i/>
        <w:sz w:val="16"/>
      </w:rPr>
      <w:t>This document is the property of TRANSCO and shall not be used by or given to any outside party without prior authorisation.</w:t>
    </w:r>
  </w:p>
  <w:p w:rsidR="00761C06" w:rsidRPr="005F20C5" w:rsidRDefault="00761C06" w:rsidP="00CA786A">
    <w:pPr>
      <w:pStyle w:val="Footer"/>
      <w:jc w:val="center"/>
      <w:rPr>
        <w:rFonts w:ascii="Arial" w:hAnsi="Arial" w:cs="Arial"/>
        <w:i/>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8F8" w:rsidRDefault="00DB18F8" w:rsidP="005C6EE9">
      <w:pPr>
        <w:pStyle w:val="Heading2"/>
      </w:pPr>
      <w:r>
        <w:separator/>
      </w:r>
    </w:p>
  </w:footnote>
  <w:footnote w:type="continuationSeparator" w:id="0">
    <w:p w:rsidR="00DB18F8" w:rsidRDefault="00DB18F8" w:rsidP="005C6EE9">
      <w:pPr>
        <w:pStyle w:val="Head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06" w:rsidRDefault="00761C06">
    <w:pPr>
      <w:pStyle w:val="Header"/>
    </w:pPr>
    <w:r>
      <w:rPr>
        <w:rFonts w:hint="eastAsia"/>
        <w:noProof/>
        <w:lang w:val="en-US"/>
      </w:rPr>
      <w:drawing>
        <wp:inline distT="0" distB="0" distL="0" distR="0" wp14:anchorId="6CC96723" wp14:editId="0586A3ED">
          <wp:extent cx="4625340" cy="6124575"/>
          <wp:effectExtent l="19050" t="0" r="0" b="0"/>
          <wp:docPr id="20" name="Picture 20" descr="logoco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colr"/>
                  <pic:cNvPicPr>
                    <a:picLocks noChangeAspect="1" noChangeArrowheads="1"/>
                  </pic:cNvPicPr>
                </pic:nvPicPr>
                <pic:blipFill>
                  <a:blip r:embed="rId1"/>
                  <a:srcRect/>
                  <a:stretch>
                    <a:fillRect/>
                  </a:stretch>
                </pic:blipFill>
                <pic:spPr bwMode="auto">
                  <a:xfrm>
                    <a:off x="0" y="0"/>
                    <a:ext cx="4625340" cy="6124575"/>
                  </a:xfrm>
                  <a:prstGeom prst="rect">
                    <a:avLst/>
                  </a:prstGeom>
                  <a:noFill/>
                  <a:ln w="9525">
                    <a:noFill/>
                    <a:miter lim="800000"/>
                    <a:headEnd/>
                    <a:tailEnd/>
                  </a:ln>
                </pic:spPr>
              </pic:pic>
            </a:graphicData>
          </a:graphic>
        </wp:inline>
      </w:drawing>
    </w:r>
    <w:r>
      <w:rPr>
        <w:rFonts w:hint="eastAsia"/>
        <w:noProof/>
        <w:lang w:val="en-US"/>
      </w:rPr>
      <w:drawing>
        <wp:inline distT="0" distB="0" distL="0" distR="0" wp14:anchorId="194B7877" wp14:editId="7F593E00">
          <wp:extent cx="1084580" cy="775970"/>
          <wp:effectExtent l="19050" t="0" r="1270" b="0"/>
          <wp:docPr id="21" name="Picture 21" descr="Ath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theer"/>
                  <pic:cNvPicPr>
                    <a:picLocks noChangeAspect="1" noChangeArrowheads="1"/>
                  </pic:cNvPicPr>
                </pic:nvPicPr>
                <pic:blipFill>
                  <a:blip r:embed="rId2"/>
                  <a:srcRect/>
                  <a:stretch>
                    <a:fillRect/>
                  </a:stretch>
                </pic:blipFill>
                <pic:spPr bwMode="auto">
                  <a:xfrm>
                    <a:off x="0" y="0"/>
                    <a:ext cx="1084580" cy="77597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8BC" w:rsidRDefault="001748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7" w:rightFromText="187" w:vertAnchor="text" w:horzAnchor="margin" w:tblpXSpec="center" w:tblpY="1"/>
      <w:tblOverlap w:val="never"/>
      <w:tblW w:w="9862" w:type="dxa"/>
      <w:tblLook w:val="04A0" w:firstRow="1" w:lastRow="0" w:firstColumn="1" w:lastColumn="0" w:noHBand="0" w:noVBand="1"/>
    </w:tblPr>
    <w:tblGrid>
      <w:gridCol w:w="2358"/>
      <w:gridCol w:w="918"/>
      <w:gridCol w:w="3340"/>
      <w:gridCol w:w="1322"/>
      <w:gridCol w:w="720"/>
      <w:gridCol w:w="1204"/>
    </w:tblGrid>
    <w:tr w:rsidR="00761C06" w:rsidTr="00B13697">
      <w:trPr>
        <w:trHeight w:val="231"/>
      </w:trPr>
      <w:tc>
        <w:tcPr>
          <w:tcW w:w="3276" w:type="dxa"/>
          <w:gridSpan w:val="2"/>
        </w:tcPr>
        <w:p w:rsidR="00761C06" w:rsidRPr="00486882" w:rsidRDefault="00761C06" w:rsidP="00043291">
          <w:pPr>
            <w:jc w:val="center"/>
            <w:rPr>
              <w:rFonts w:asciiTheme="minorBidi" w:hAnsiTheme="minorBidi" w:cstheme="minorBidi"/>
              <w:b/>
            </w:rPr>
          </w:pPr>
          <w:r w:rsidRPr="00486882">
            <w:rPr>
              <w:rFonts w:asciiTheme="minorBidi" w:hAnsiTheme="minorBidi" w:cstheme="minorBidi"/>
              <w:b/>
            </w:rPr>
            <w:t>EMPLOYER</w:t>
          </w:r>
        </w:p>
      </w:tc>
      <w:tc>
        <w:tcPr>
          <w:tcW w:w="3340" w:type="dxa"/>
        </w:tcPr>
        <w:p w:rsidR="00761C06" w:rsidRPr="00486882" w:rsidRDefault="00761C06" w:rsidP="00043291">
          <w:pPr>
            <w:jc w:val="center"/>
            <w:rPr>
              <w:rFonts w:asciiTheme="minorBidi" w:hAnsiTheme="minorBidi" w:cstheme="minorBidi"/>
              <w:b/>
            </w:rPr>
          </w:pPr>
          <w:r w:rsidRPr="00486882">
            <w:rPr>
              <w:rFonts w:asciiTheme="minorBidi" w:hAnsiTheme="minorBidi" w:cstheme="minorBidi"/>
              <w:b/>
            </w:rPr>
            <w:t>ENGINEER</w:t>
          </w:r>
        </w:p>
      </w:tc>
      <w:tc>
        <w:tcPr>
          <w:tcW w:w="3246" w:type="dxa"/>
          <w:gridSpan w:val="3"/>
        </w:tcPr>
        <w:p w:rsidR="00761C06" w:rsidRPr="00486882" w:rsidRDefault="00761C06" w:rsidP="00043291">
          <w:pPr>
            <w:jc w:val="center"/>
            <w:rPr>
              <w:rFonts w:asciiTheme="minorBidi" w:hAnsiTheme="minorBidi" w:cstheme="minorBidi"/>
              <w:b/>
            </w:rPr>
          </w:pPr>
          <w:r w:rsidRPr="00486882">
            <w:rPr>
              <w:rFonts w:asciiTheme="minorBidi" w:hAnsiTheme="minorBidi" w:cstheme="minorBidi"/>
              <w:b/>
            </w:rPr>
            <w:t>CONTRACTOR</w:t>
          </w:r>
        </w:p>
      </w:tc>
    </w:tr>
    <w:tr w:rsidR="00761C06" w:rsidTr="00B13697">
      <w:trPr>
        <w:trHeight w:val="1004"/>
      </w:trPr>
      <w:tc>
        <w:tcPr>
          <w:tcW w:w="3276" w:type="dxa"/>
          <w:gridSpan w:val="2"/>
        </w:tcPr>
        <w:p w:rsidR="00761C06" w:rsidRDefault="00761C06" w:rsidP="00043291">
          <w:pPr>
            <w:jc w:val="center"/>
            <w:rPr>
              <w:rFonts w:asciiTheme="minorBidi" w:hAnsiTheme="minorBidi" w:cstheme="minorBidi"/>
              <w:b/>
              <w:sz w:val="24"/>
              <w:szCs w:val="24"/>
            </w:rPr>
          </w:pPr>
          <w:r>
            <w:rPr>
              <w:rFonts w:asciiTheme="minorBidi" w:hAnsiTheme="minorBidi" w:cstheme="minorBidi"/>
              <w:b/>
              <w:noProof/>
              <w:sz w:val="24"/>
              <w:szCs w:val="24"/>
              <w:lang w:val="en-US"/>
            </w:rPr>
            <w:drawing>
              <wp:inline distT="0" distB="0" distL="0" distR="0" wp14:anchorId="1DAC7EDD" wp14:editId="7D8B974F">
                <wp:extent cx="1941277" cy="607326"/>
                <wp:effectExtent l="0" t="0" r="190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0943" cy="607222"/>
                        </a:xfrm>
                        <a:prstGeom prst="rect">
                          <a:avLst/>
                        </a:prstGeom>
                        <a:noFill/>
                      </pic:spPr>
                    </pic:pic>
                  </a:graphicData>
                </a:graphic>
              </wp:inline>
            </w:drawing>
          </w:r>
        </w:p>
      </w:tc>
      <w:tc>
        <w:tcPr>
          <w:tcW w:w="3340" w:type="dxa"/>
        </w:tcPr>
        <w:p w:rsidR="00761C06" w:rsidRDefault="00761C06" w:rsidP="00043291">
          <w:pPr>
            <w:jc w:val="center"/>
            <w:rPr>
              <w:rFonts w:asciiTheme="minorBidi" w:hAnsiTheme="minorBidi" w:cstheme="minorBidi"/>
              <w:b/>
              <w:sz w:val="24"/>
              <w:szCs w:val="24"/>
            </w:rPr>
          </w:pPr>
          <w:r>
            <w:rPr>
              <w:noProof/>
              <w:lang w:val="en-US"/>
            </w:rPr>
            <w:drawing>
              <wp:inline distT="0" distB="0" distL="0" distR="0" wp14:anchorId="6F38A649" wp14:editId="6B5030A2">
                <wp:extent cx="1984075" cy="543465"/>
                <wp:effectExtent l="0" t="0" r="0" b="9525"/>
                <wp:docPr id="23" name="Picture 5" descr="Energo Consult"/>
                <wp:cNvGraphicFramePr/>
                <a:graphic xmlns:a="http://schemas.openxmlformats.org/drawingml/2006/main">
                  <a:graphicData uri="http://schemas.openxmlformats.org/drawingml/2006/picture">
                    <pic:pic xmlns:pic="http://schemas.openxmlformats.org/drawingml/2006/picture">
                      <pic:nvPicPr>
                        <pic:cNvPr id="6" name="Picture 5" descr="Energo Consult"/>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84075" cy="543465"/>
                        </a:xfrm>
                        <a:prstGeom prst="rect">
                          <a:avLst/>
                        </a:prstGeom>
                        <a:noFill/>
                        <a:ln>
                          <a:noFill/>
                        </a:ln>
                      </pic:spPr>
                    </pic:pic>
                  </a:graphicData>
                </a:graphic>
              </wp:inline>
            </w:drawing>
          </w:r>
        </w:p>
      </w:tc>
      <w:tc>
        <w:tcPr>
          <w:tcW w:w="3246" w:type="dxa"/>
          <w:gridSpan w:val="3"/>
        </w:tcPr>
        <w:p w:rsidR="00761C06" w:rsidRDefault="00761C06" w:rsidP="00043291">
          <w:pPr>
            <w:jc w:val="center"/>
            <w:rPr>
              <w:rFonts w:asciiTheme="minorBidi" w:hAnsiTheme="minorBidi" w:cstheme="minorBidi"/>
              <w:b/>
              <w:sz w:val="24"/>
              <w:szCs w:val="24"/>
            </w:rPr>
          </w:pPr>
          <w:r>
            <w:rPr>
              <w:noProof/>
              <w:lang w:val="en-US"/>
            </w:rPr>
            <w:drawing>
              <wp:inline distT="0" distB="0" distL="0" distR="0" wp14:anchorId="7E66A943" wp14:editId="43787DA1">
                <wp:extent cx="1924334" cy="545910"/>
                <wp:effectExtent l="0" t="0" r="0" b="6985"/>
                <wp:docPr id="24"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36384" cy="549328"/>
                        </a:xfrm>
                        <a:prstGeom prst="rect">
                          <a:avLst/>
                        </a:prstGeom>
                      </pic:spPr>
                    </pic:pic>
                  </a:graphicData>
                </a:graphic>
              </wp:inline>
            </w:drawing>
          </w:r>
        </w:p>
      </w:tc>
    </w:tr>
    <w:tr w:rsidR="00761C06" w:rsidTr="00B13697">
      <w:trPr>
        <w:trHeight w:val="595"/>
      </w:trPr>
      <w:tc>
        <w:tcPr>
          <w:tcW w:w="3276" w:type="dxa"/>
          <w:gridSpan w:val="2"/>
        </w:tcPr>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P.O. Box 173, Abu Dhabi, UAE</w:t>
          </w:r>
        </w:p>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Tel: +971 2 41 64 000</w:t>
          </w:r>
        </w:p>
        <w:p w:rsidR="00761C06" w:rsidRPr="00486882" w:rsidRDefault="00761C06" w:rsidP="00043291">
          <w:pPr>
            <w:rPr>
              <w:rFonts w:asciiTheme="minorBidi" w:hAnsiTheme="minorBidi" w:cstheme="minorBidi"/>
              <w:b/>
              <w:sz w:val="16"/>
              <w:szCs w:val="16"/>
            </w:rPr>
          </w:pPr>
          <w:r w:rsidRPr="00486882">
            <w:rPr>
              <w:rFonts w:asciiTheme="minorBidi" w:hAnsiTheme="minorBidi" w:cstheme="minorBidi"/>
              <w:bCs/>
              <w:sz w:val="16"/>
              <w:szCs w:val="16"/>
            </w:rPr>
            <w:t>Fax:+971 2 41 64 441</w:t>
          </w:r>
        </w:p>
      </w:tc>
      <w:tc>
        <w:tcPr>
          <w:tcW w:w="3340" w:type="dxa"/>
        </w:tcPr>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P.O. Box 52473, Abu Dhabi, UAE</w:t>
          </w:r>
        </w:p>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Tel: +971 2 67 63 554</w:t>
          </w:r>
        </w:p>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Fax: +971 2 6763 559</w:t>
          </w:r>
        </w:p>
      </w:tc>
      <w:tc>
        <w:tcPr>
          <w:tcW w:w="3246" w:type="dxa"/>
          <w:gridSpan w:val="3"/>
        </w:tcPr>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P.O. Box 46262, Abu Dhabi, UAE</w:t>
          </w:r>
        </w:p>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Tel: +971 2 6727333</w:t>
          </w:r>
        </w:p>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Fox:+971 2 6720539</w:t>
          </w:r>
        </w:p>
      </w:tc>
    </w:tr>
    <w:tr w:rsidR="00761C06" w:rsidTr="00AA3E83">
      <w:trPr>
        <w:trHeight w:val="204"/>
      </w:trPr>
      <w:tc>
        <w:tcPr>
          <w:tcW w:w="2358" w:type="dxa"/>
          <w:vAlign w:val="center"/>
        </w:tcPr>
        <w:p w:rsidR="00761C06" w:rsidRPr="00486882" w:rsidRDefault="00761C06" w:rsidP="00B13697">
          <w:pPr>
            <w:rPr>
              <w:rFonts w:asciiTheme="minorBidi" w:hAnsiTheme="minorBidi" w:cstheme="minorBidi"/>
              <w:bCs/>
              <w:sz w:val="16"/>
              <w:szCs w:val="16"/>
            </w:rPr>
          </w:pPr>
          <w:r>
            <w:rPr>
              <w:rFonts w:asciiTheme="minorBidi" w:hAnsiTheme="minorBidi" w:cstheme="minorBidi"/>
              <w:bCs/>
              <w:sz w:val="16"/>
              <w:szCs w:val="16"/>
            </w:rPr>
            <w:t>Document Number</w:t>
          </w:r>
        </w:p>
      </w:tc>
      <w:tc>
        <w:tcPr>
          <w:tcW w:w="5580" w:type="dxa"/>
          <w:gridSpan w:val="3"/>
          <w:vAlign w:val="center"/>
        </w:tcPr>
        <w:p w:rsidR="00761C06" w:rsidRPr="00486882" w:rsidRDefault="00761C06" w:rsidP="00B13697">
          <w:pPr>
            <w:jc w:val="center"/>
            <w:rPr>
              <w:rFonts w:asciiTheme="minorBidi" w:hAnsiTheme="minorBidi" w:cstheme="minorBidi"/>
              <w:bCs/>
              <w:sz w:val="16"/>
              <w:szCs w:val="16"/>
            </w:rPr>
          </w:pPr>
          <w:r>
            <w:rPr>
              <w:rFonts w:asciiTheme="minorBidi" w:hAnsiTheme="minorBidi" w:cstheme="minorBidi"/>
              <w:bCs/>
              <w:sz w:val="16"/>
              <w:szCs w:val="16"/>
            </w:rPr>
            <w:t>Document Title</w:t>
          </w:r>
        </w:p>
      </w:tc>
      <w:tc>
        <w:tcPr>
          <w:tcW w:w="720" w:type="dxa"/>
          <w:vAlign w:val="center"/>
        </w:tcPr>
        <w:p w:rsidR="00761C06" w:rsidRPr="00486882" w:rsidRDefault="00761C06" w:rsidP="00710CEB">
          <w:pPr>
            <w:rPr>
              <w:rFonts w:asciiTheme="minorBidi" w:hAnsiTheme="minorBidi" w:cstheme="minorBidi"/>
              <w:bCs/>
              <w:sz w:val="16"/>
              <w:szCs w:val="16"/>
            </w:rPr>
          </w:pPr>
          <w:r>
            <w:rPr>
              <w:rFonts w:asciiTheme="minorBidi" w:hAnsiTheme="minorBidi" w:cstheme="minorBidi"/>
              <w:bCs/>
              <w:sz w:val="16"/>
              <w:szCs w:val="16"/>
            </w:rPr>
            <w:t>Rev.</w:t>
          </w:r>
        </w:p>
      </w:tc>
      <w:tc>
        <w:tcPr>
          <w:tcW w:w="1204" w:type="dxa"/>
          <w:vAlign w:val="center"/>
        </w:tcPr>
        <w:p w:rsidR="00761C06" w:rsidRPr="00486882" w:rsidRDefault="00761C06" w:rsidP="00B13697">
          <w:pPr>
            <w:jc w:val="center"/>
            <w:rPr>
              <w:rFonts w:asciiTheme="minorBidi" w:hAnsiTheme="minorBidi" w:cstheme="minorBidi"/>
              <w:bCs/>
              <w:sz w:val="16"/>
              <w:szCs w:val="16"/>
            </w:rPr>
          </w:pPr>
          <w:r>
            <w:rPr>
              <w:rFonts w:asciiTheme="minorBidi" w:hAnsiTheme="minorBidi" w:cstheme="minorBidi"/>
              <w:bCs/>
              <w:sz w:val="16"/>
              <w:szCs w:val="16"/>
            </w:rPr>
            <w:t>0</w:t>
          </w:r>
        </w:p>
      </w:tc>
    </w:tr>
    <w:tr w:rsidR="00761C06" w:rsidTr="00710CEB">
      <w:trPr>
        <w:trHeight w:val="204"/>
      </w:trPr>
      <w:tc>
        <w:tcPr>
          <w:tcW w:w="2358" w:type="dxa"/>
          <w:vMerge w:val="restart"/>
          <w:vAlign w:val="center"/>
        </w:tcPr>
        <w:p w:rsidR="00761C06" w:rsidRDefault="00761C06" w:rsidP="00710CEB">
          <w:pPr>
            <w:rPr>
              <w:rFonts w:asciiTheme="minorBidi" w:hAnsiTheme="minorBidi" w:cstheme="minorBidi"/>
              <w:bCs/>
              <w:sz w:val="16"/>
              <w:szCs w:val="16"/>
            </w:rPr>
          </w:pPr>
          <w:r>
            <w:t xml:space="preserve"> </w:t>
          </w:r>
          <w:r w:rsidRPr="00B00B2F">
            <w:rPr>
              <w:rFonts w:asciiTheme="minorBidi" w:hAnsiTheme="minorBidi" w:cstheme="minorBidi"/>
              <w:bCs/>
              <w:sz w:val="16"/>
              <w:szCs w:val="16"/>
            </w:rPr>
            <w:t>N15599-HA-7500-M-64</w:t>
          </w:r>
          <w:r>
            <w:rPr>
              <w:rFonts w:asciiTheme="minorBidi" w:hAnsiTheme="minorBidi" w:cstheme="minorBidi"/>
              <w:bCs/>
              <w:sz w:val="16"/>
              <w:szCs w:val="16"/>
            </w:rPr>
            <w:t>22</w:t>
          </w:r>
        </w:p>
      </w:tc>
      <w:tc>
        <w:tcPr>
          <w:tcW w:w="5580" w:type="dxa"/>
          <w:gridSpan w:val="3"/>
          <w:vMerge w:val="restart"/>
        </w:tcPr>
        <w:p w:rsidR="00761C06" w:rsidRPr="00710CEB" w:rsidRDefault="00761C06" w:rsidP="0003315A">
          <w:pPr>
            <w:jc w:val="center"/>
            <w:rPr>
              <w:rFonts w:asciiTheme="minorBidi" w:hAnsiTheme="minorBidi" w:cstheme="minorBidi"/>
              <w:bCs/>
              <w:sz w:val="16"/>
              <w:szCs w:val="16"/>
            </w:rPr>
          </w:pPr>
          <w:r w:rsidRPr="00AA3E83">
            <w:rPr>
              <w:rFonts w:asciiTheme="minorBidi" w:hAnsiTheme="minorBidi" w:cstheme="minorBidi"/>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METHOD STATEMENT FOR 132KV CABLE and FO CABLE WORKS INSIDE SUBSTATION</w:t>
          </w:r>
          <w:r>
            <w:rPr>
              <w:rFonts w:asciiTheme="minorBidi" w:hAnsiTheme="minorBidi" w:cstheme="minorBidi"/>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WITH RISK ASSESSMENT</w:t>
          </w:r>
        </w:p>
      </w:tc>
      <w:tc>
        <w:tcPr>
          <w:tcW w:w="720" w:type="dxa"/>
          <w:vAlign w:val="center"/>
        </w:tcPr>
        <w:p w:rsidR="00761C06" w:rsidRDefault="00761C06" w:rsidP="00710CEB">
          <w:pPr>
            <w:rPr>
              <w:rFonts w:asciiTheme="minorBidi" w:hAnsiTheme="minorBidi" w:cstheme="minorBidi"/>
              <w:bCs/>
              <w:sz w:val="16"/>
              <w:szCs w:val="16"/>
            </w:rPr>
          </w:pPr>
          <w:r>
            <w:rPr>
              <w:rFonts w:asciiTheme="minorBidi" w:hAnsiTheme="minorBidi" w:cstheme="minorBidi"/>
              <w:bCs/>
              <w:sz w:val="16"/>
              <w:szCs w:val="16"/>
            </w:rPr>
            <w:t>Date</w:t>
          </w:r>
        </w:p>
      </w:tc>
      <w:tc>
        <w:tcPr>
          <w:tcW w:w="1204" w:type="dxa"/>
          <w:vAlign w:val="center"/>
        </w:tcPr>
        <w:p w:rsidR="00761C06" w:rsidRDefault="00761C06" w:rsidP="00AA3E83">
          <w:pPr>
            <w:jc w:val="center"/>
            <w:rPr>
              <w:rFonts w:asciiTheme="minorBidi" w:hAnsiTheme="minorBidi" w:cstheme="minorBidi"/>
              <w:bCs/>
              <w:sz w:val="16"/>
              <w:szCs w:val="16"/>
            </w:rPr>
          </w:pPr>
          <w:r>
            <w:rPr>
              <w:rFonts w:asciiTheme="minorBidi" w:hAnsiTheme="minorBidi" w:cstheme="minorBidi"/>
              <w:bCs/>
              <w:sz w:val="16"/>
              <w:szCs w:val="16"/>
            </w:rPr>
            <w:t>13-Nov-2019</w:t>
          </w:r>
        </w:p>
      </w:tc>
    </w:tr>
    <w:tr w:rsidR="00761C06" w:rsidTr="00710CEB">
      <w:trPr>
        <w:trHeight w:val="204"/>
      </w:trPr>
      <w:tc>
        <w:tcPr>
          <w:tcW w:w="2358" w:type="dxa"/>
          <w:vMerge/>
        </w:tcPr>
        <w:p w:rsidR="00761C06" w:rsidRDefault="00761C06" w:rsidP="00B13697">
          <w:pPr>
            <w:rPr>
              <w:rFonts w:asciiTheme="minorBidi" w:hAnsiTheme="minorBidi" w:cstheme="minorBidi"/>
              <w:bCs/>
              <w:sz w:val="16"/>
              <w:szCs w:val="16"/>
            </w:rPr>
          </w:pPr>
        </w:p>
      </w:tc>
      <w:tc>
        <w:tcPr>
          <w:tcW w:w="5580" w:type="dxa"/>
          <w:gridSpan w:val="3"/>
          <w:vMerge/>
        </w:tcPr>
        <w:p w:rsidR="00761C06" w:rsidRDefault="00761C06" w:rsidP="00B13697">
          <w:pPr>
            <w:rPr>
              <w:rFonts w:asciiTheme="minorBidi" w:hAnsiTheme="minorBidi" w:cstheme="minorBidi"/>
              <w:bCs/>
              <w:sz w:val="16"/>
              <w:szCs w:val="16"/>
            </w:rPr>
          </w:pPr>
        </w:p>
      </w:tc>
      <w:tc>
        <w:tcPr>
          <w:tcW w:w="720" w:type="dxa"/>
          <w:vAlign w:val="center"/>
        </w:tcPr>
        <w:p w:rsidR="00761C06" w:rsidRDefault="00761C06" w:rsidP="00710CEB">
          <w:pPr>
            <w:rPr>
              <w:rFonts w:asciiTheme="minorBidi" w:hAnsiTheme="minorBidi" w:cstheme="minorBidi"/>
              <w:bCs/>
              <w:sz w:val="16"/>
              <w:szCs w:val="16"/>
            </w:rPr>
          </w:pPr>
          <w:r>
            <w:rPr>
              <w:rFonts w:asciiTheme="minorBidi" w:hAnsiTheme="minorBidi" w:cstheme="minorBidi"/>
              <w:bCs/>
              <w:sz w:val="16"/>
              <w:szCs w:val="16"/>
            </w:rPr>
            <w:t>Page</w:t>
          </w:r>
        </w:p>
      </w:tc>
      <w:tc>
        <w:tcPr>
          <w:tcW w:w="1204" w:type="dxa"/>
          <w:vAlign w:val="center"/>
        </w:tcPr>
        <w:p w:rsidR="00761C06" w:rsidRDefault="00761C06" w:rsidP="00B13697">
          <w:pPr>
            <w:jc w:val="center"/>
            <w:rPr>
              <w:rFonts w:asciiTheme="minorBidi" w:hAnsiTheme="minorBidi" w:cstheme="minorBidi"/>
              <w:bCs/>
              <w:sz w:val="16"/>
              <w:szCs w:val="16"/>
            </w:rPr>
          </w:pPr>
          <w:r w:rsidRPr="00B13697">
            <w:rPr>
              <w:rFonts w:asciiTheme="minorBidi" w:hAnsiTheme="minorBidi" w:cstheme="minorBidi"/>
              <w:bCs/>
              <w:sz w:val="16"/>
              <w:szCs w:val="16"/>
            </w:rPr>
            <w:t xml:space="preserve"> </w:t>
          </w:r>
          <w:r w:rsidRPr="00B13697">
            <w:rPr>
              <w:rFonts w:asciiTheme="minorBidi" w:hAnsiTheme="minorBidi" w:cstheme="minorBidi"/>
              <w:b/>
              <w:bCs/>
              <w:sz w:val="16"/>
              <w:szCs w:val="16"/>
            </w:rPr>
            <w:fldChar w:fldCharType="begin"/>
          </w:r>
          <w:r w:rsidRPr="00B13697">
            <w:rPr>
              <w:rFonts w:asciiTheme="minorBidi" w:hAnsiTheme="minorBidi" w:cstheme="minorBidi"/>
              <w:b/>
              <w:bCs/>
              <w:sz w:val="16"/>
              <w:szCs w:val="16"/>
            </w:rPr>
            <w:instrText xml:space="preserve"> PAGE  \* Arabic  \* MERGEFORMAT </w:instrText>
          </w:r>
          <w:r w:rsidRPr="00B13697">
            <w:rPr>
              <w:rFonts w:asciiTheme="minorBidi" w:hAnsiTheme="minorBidi" w:cstheme="minorBidi"/>
              <w:b/>
              <w:bCs/>
              <w:sz w:val="16"/>
              <w:szCs w:val="16"/>
            </w:rPr>
            <w:fldChar w:fldCharType="separate"/>
          </w:r>
          <w:r w:rsidR="00E13795">
            <w:rPr>
              <w:rFonts w:asciiTheme="minorBidi" w:hAnsiTheme="minorBidi" w:cstheme="minorBidi"/>
              <w:b/>
              <w:bCs/>
              <w:noProof/>
              <w:sz w:val="16"/>
              <w:szCs w:val="16"/>
            </w:rPr>
            <w:t>1</w:t>
          </w:r>
          <w:r w:rsidRPr="00B13697">
            <w:rPr>
              <w:rFonts w:asciiTheme="minorBidi" w:hAnsiTheme="minorBidi" w:cstheme="minorBidi"/>
              <w:b/>
              <w:bCs/>
              <w:sz w:val="16"/>
              <w:szCs w:val="16"/>
            </w:rPr>
            <w:fldChar w:fldCharType="end"/>
          </w:r>
          <w:r w:rsidRPr="00B13697">
            <w:rPr>
              <w:rFonts w:asciiTheme="minorBidi" w:hAnsiTheme="minorBidi" w:cstheme="minorBidi"/>
              <w:bCs/>
              <w:sz w:val="16"/>
              <w:szCs w:val="16"/>
            </w:rPr>
            <w:t xml:space="preserve"> of </w:t>
          </w:r>
          <w:r w:rsidRPr="00B13697">
            <w:rPr>
              <w:rFonts w:asciiTheme="minorBidi" w:hAnsiTheme="minorBidi" w:cstheme="minorBidi"/>
              <w:b/>
              <w:bCs/>
              <w:sz w:val="16"/>
              <w:szCs w:val="16"/>
            </w:rPr>
            <w:fldChar w:fldCharType="begin"/>
          </w:r>
          <w:r w:rsidRPr="00B13697">
            <w:rPr>
              <w:rFonts w:asciiTheme="minorBidi" w:hAnsiTheme="minorBidi" w:cstheme="minorBidi"/>
              <w:b/>
              <w:bCs/>
              <w:sz w:val="16"/>
              <w:szCs w:val="16"/>
            </w:rPr>
            <w:instrText xml:space="preserve"> NUMPAGES  \* Arabic  \* MERGEFORMAT </w:instrText>
          </w:r>
          <w:r w:rsidRPr="00B13697">
            <w:rPr>
              <w:rFonts w:asciiTheme="minorBidi" w:hAnsiTheme="minorBidi" w:cstheme="minorBidi"/>
              <w:b/>
              <w:bCs/>
              <w:sz w:val="16"/>
              <w:szCs w:val="16"/>
            </w:rPr>
            <w:fldChar w:fldCharType="separate"/>
          </w:r>
          <w:r w:rsidR="00E13795">
            <w:rPr>
              <w:rFonts w:asciiTheme="minorBidi" w:hAnsiTheme="minorBidi" w:cstheme="minorBidi"/>
              <w:b/>
              <w:bCs/>
              <w:noProof/>
              <w:sz w:val="16"/>
              <w:szCs w:val="16"/>
            </w:rPr>
            <w:t>17</w:t>
          </w:r>
          <w:r w:rsidRPr="00B13697">
            <w:rPr>
              <w:rFonts w:asciiTheme="minorBidi" w:hAnsiTheme="minorBidi" w:cstheme="minorBidi"/>
              <w:b/>
              <w:bCs/>
              <w:sz w:val="16"/>
              <w:szCs w:val="16"/>
            </w:rPr>
            <w:fldChar w:fldCharType="end"/>
          </w:r>
        </w:p>
      </w:tc>
    </w:tr>
  </w:tbl>
  <w:p w:rsidR="00761C06" w:rsidRDefault="00761C06" w:rsidP="008F6964">
    <w:pPr>
      <w:pStyle w:val="Header"/>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7" w:rightFromText="187" w:vertAnchor="text" w:horzAnchor="margin" w:tblpXSpec="center" w:tblpY="1"/>
      <w:tblOverlap w:val="never"/>
      <w:tblW w:w="10440" w:type="dxa"/>
      <w:tblLayout w:type="fixed"/>
      <w:tblLook w:val="04A0" w:firstRow="1" w:lastRow="0" w:firstColumn="1" w:lastColumn="0" w:noHBand="0" w:noVBand="1"/>
    </w:tblPr>
    <w:tblGrid>
      <w:gridCol w:w="3150"/>
      <w:gridCol w:w="3690"/>
      <w:gridCol w:w="1728"/>
      <w:gridCol w:w="630"/>
      <w:gridCol w:w="1242"/>
    </w:tblGrid>
    <w:tr w:rsidR="00761C06" w:rsidTr="00710CEB">
      <w:trPr>
        <w:trHeight w:val="231"/>
      </w:trPr>
      <w:tc>
        <w:tcPr>
          <w:tcW w:w="3150" w:type="dxa"/>
        </w:tcPr>
        <w:p w:rsidR="00761C06" w:rsidRPr="00486882" w:rsidRDefault="00761C06" w:rsidP="00043291">
          <w:pPr>
            <w:jc w:val="center"/>
            <w:rPr>
              <w:rFonts w:asciiTheme="minorBidi" w:hAnsiTheme="minorBidi" w:cstheme="minorBidi"/>
              <w:b/>
            </w:rPr>
          </w:pPr>
          <w:r w:rsidRPr="00486882">
            <w:rPr>
              <w:rFonts w:asciiTheme="minorBidi" w:hAnsiTheme="minorBidi" w:cstheme="minorBidi"/>
              <w:b/>
            </w:rPr>
            <w:t>EMPLOYER</w:t>
          </w:r>
        </w:p>
      </w:tc>
      <w:tc>
        <w:tcPr>
          <w:tcW w:w="3690" w:type="dxa"/>
        </w:tcPr>
        <w:p w:rsidR="00761C06" w:rsidRPr="00486882" w:rsidRDefault="00761C06" w:rsidP="00043291">
          <w:pPr>
            <w:jc w:val="center"/>
            <w:rPr>
              <w:rFonts w:asciiTheme="minorBidi" w:hAnsiTheme="minorBidi" w:cstheme="minorBidi"/>
              <w:b/>
            </w:rPr>
          </w:pPr>
          <w:r w:rsidRPr="00486882">
            <w:rPr>
              <w:rFonts w:asciiTheme="minorBidi" w:hAnsiTheme="minorBidi" w:cstheme="minorBidi"/>
              <w:b/>
            </w:rPr>
            <w:t>ENGINEER</w:t>
          </w:r>
        </w:p>
      </w:tc>
      <w:tc>
        <w:tcPr>
          <w:tcW w:w="3600" w:type="dxa"/>
          <w:gridSpan w:val="3"/>
        </w:tcPr>
        <w:p w:rsidR="00761C06" w:rsidRPr="00486882" w:rsidRDefault="00761C06" w:rsidP="00043291">
          <w:pPr>
            <w:jc w:val="center"/>
            <w:rPr>
              <w:rFonts w:asciiTheme="minorBidi" w:hAnsiTheme="minorBidi" w:cstheme="minorBidi"/>
              <w:b/>
            </w:rPr>
          </w:pPr>
          <w:r w:rsidRPr="00486882">
            <w:rPr>
              <w:rFonts w:asciiTheme="minorBidi" w:hAnsiTheme="minorBidi" w:cstheme="minorBidi"/>
              <w:b/>
            </w:rPr>
            <w:t>CONTRACTOR</w:t>
          </w:r>
        </w:p>
      </w:tc>
    </w:tr>
    <w:tr w:rsidR="00761C06" w:rsidTr="00710CEB">
      <w:trPr>
        <w:trHeight w:val="1004"/>
      </w:trPr>
      <w:tc>
        <w:tcPr>
          <w:tcW w:w="3150" w:type="dxa"/>
        </w:tcPr>
        <w:p w:rsidR="00761C06" w:rsidRDefault="00761C06" w:rsidP="00043291">
          <w:pPr>
            <w:jc w:val="center"/>
            <w:rPr>
              <w:rFonts w:asciiTheme="minorBidi" w:hAnsiTheme="minorBidi" w:cstheme="minorBidi"/>
              <w:b/>
              <w:sz w:val="24"/>
              <w:szCs w:val="24"/>
            </w:rPr>
          </w:pPr>
          <w:r>
            <w:rPr>
              <w:rFonts w:asciiTheme="minorBidi" w:hAnsiTheme="minorBidi" w:cstheme="minorBidi"/>
              <w:b/>
              <w:noProof/>
              <w:sz w:val="24"/>
              <w:szCs w:val="24"/>
              <w:lang w:val="en-US"/>
            </w:rPr>
            <w:drawing>
              <wp:inline distT="0" distB="0" distL="0" distR="0" wp14:anchorId="3B4EE92E" wp14:editId="5D5465F2">
                <wp:extent cx="1941277" cy="607326"/>
                <wp:effectExtent l="0" t="0" r="190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0943" cy="607222"/>
                        </a:xfrm>
                        <a:prstGeom prst="rect">
                          <a:avLst/>
                        </a:prstGeom>
                        <a:noFill/>
                      </pic:spPr>
                    </pic:pic>
                  </a:graphicData>
                </a:graphic>
              </wp:inline>
            </w:drawing>
          </w:r>
        </w:p>
      </w:tc>
      <w:tc>
        <w:tcPr>
          <w:tcW w:w="3690" w:type="dxa"/>
        </w:tcPr>
        <w:p w:rsidR="00761C06" w:rsidRDefault="00761C06" w:rsidP="00043291">
          <w:pPr>
            <w:jc w:val="center"/>
            <w:rPr>
              <w:rFonts w:asciiTheme="minorBidi" w:hAnsiTheme="minorBidi" w:cstheme="minorBidi"/>
              <w:b/>
              <w:sz w:val="24"/>
              <w:szCs w:val="24"/>
            </w:rPr>
          </w:pPr>
          <w:r>
            <w:rPr>
              <w:noProof/>
              <w:lang w:val="en-US"/>
            </w:rPr>
            <w:drawing>
              <wp:anchor distT="0" distB="0" distL="114300" distR="114300" simplePos="0" relativeHeight="251671552" behindDoc="0" locked="0" layoutInCell="1" allowOverlap="1" wp14:anchorId="09D7E5C2" wp14:editId="3A960C15">
                <wp:simplePos x="0" y="0"/>
                <wp:positionH relativeFrom="column">
                  <wp:posOffset>107495</wp:posOffset>
                </wp:positionH>
                <wp:positionV relativeFrom="paragraph">
                  <wp:posOffset>32451</wp:posOffset>
                </wp:positionV>
                <wp:extent cx="1983740" cy="542925"/>
                <wp:effectExtent l="0" t="0" r="0" b="9525"/>
                <wp:wrapNone/>
                <wp:docPr id="11" name="Picture 5" descr="Energo Consult"/>
                <wp:cNvGraphicFramePr/>
                <a:graphic xmlns:a="http://schemas.openxmlformats.org/drawingml/2006/main">
                  <a:graphicData uri="http://schemas.openxmlformats.org/drawingml/2006/picture">
                    <pic:pic xmlns:pic="http://schemas.openxmlformats.org/drawingml/2006/picture">
                      <pic:nvPicPr>
                        <pic:cNvPr id="6" name="Picture 5" descr="Energo Consult"/>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8374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0" w:type="dxa"/>
          <w:gridSpan w:val="3"/>
        </w:tcPr>
        <w:p w:rsidR="00761C06" w:rsidRDefault="00761C06" w:rsidP="00043291">
          <w:pPr>
            <w:jc w:val="center"/>
            <w:rPr>
              <w:rFonts w:asciiTheme="minorBidi" w:hAnsiTheme="minorBidi" w:cstheme="minorBidi"/>
              <w:b/>
              <w:sz w:val="24"/>
              <w:szCs w:val="24"/>
            </w:rPr>
          </w:pPr>
          <w:r>
            <w:rPr>
              <w:noProof/>
              <w:lang w:val="en-US"/>
            </w:rPr>
            <w:drawing>
              <wp:anchor distT="0" distB="0" distL="114300" distR="114300" simplePos="0" relativeHeight="251670528" behindDoc="0" locked="0" layoutInCell="1" allowOverlap="1" wp14:anchorId="295A5BD8" wp14:editId="0A823B9F">
                <wp:simplePos x="0" y="0"/>
                <wp:positionH relativeFrom="column">
                  <wp:posOffset>89535</wp:posOffset>
                </wp:positionH>
                <wp:positionV relativeFrom="paragraph">
                  <wp:posOffset>28414</wp:posOffset>
                </wp:positionV>
                <wp:extent cx="1924334" cy="545910"/>
                <wp:effectExtent l="0" t="0" r="0" b="6985"/>
                <wp:wrapNone/>
                <wp:docPr id="12"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24334" cy="545910"/>
                        </a:xfrm>
                        <a:prstGeom prst="rect">
                          <a:avLst/>
                        </a:prstGeom>
                      </pic:spPr>
                    </pic:pic>
                  </a:graphicData>
                </a:graphic>
                <wp14:sizeRelH relativeFrom="page">
                  <wp14:pctWidth>0</wp14:pctWidth>
                </wp14:sizeRelH>
                <wp14:sizeRelV relativeFrom="page">
                  <wp14:pctHeight>0</wp14:pctHeight>
                </wp14:sizeRelV>
              </wp:anchor>
            </w:drawing>
          </w:r>
        </w:p>
      </w:tc>
    </w:tr>
    <w:tr w:rsidR="00761C06" w:rsidTr="00710CEB">
      <w:trPr>
        <w:trHeight w:val="595"/>
      </w:trPr>
      <w:tc>
        <w:tcPr>
          <w:tcW w:w="3150" w:type="dxa"/>
        </w:tcPr>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P.O. Box 173, Abu Dhabi, UAE</w:t>
          </w:r>
        </w:p>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Tel: +971 2 41 64 000</w:t>
          </w:r>
        </w:p>
        <w:p w:rsidR="00761C06" w:rsidRPr="00486882" w:rsidRDefault="00761C06" w:rsidP="00043291">
          <w:pPr>
            <w:rPr>
              <w:rFonts w:asciiTheme="minorBidi" w:hAnsiTheme="minorBidi" w:cstheme="minorBidi"/>
              <w:b/>
              <w:sz w:val="16"/>
              <w:szCs w:val="16"/>
            </w:rPr>
          </w:pPr>
          <w:r w:rsidRPr="00486882">
            <w:rPr>
              <w:rFonts w:asciiTheme="minorBidi" w:hAnsiTheme="minorBidi" w:cstheme="minorBidi"/>
              <w:bCs/>
              <w:sz w:val="16"/>
              <w:szCs w:val="16"/>
            </w:rPr>
            <w:t>Fax:+971 2 41 64 441</w:t>
          </w:r>
        </w:p>
      </w:tc>
      <w:tc>
        <w:tcPr>
          <w:tcW w:w="3690" w:type="dxa"/>
        </w:tcPr>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P.O. Box 52473, Abu Dhabi, UAE</w:t>
          </w:r>
        </w:p>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Tel: +971 2 67 63 554</w:t>
          </w:r>
        </w:p>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Fax: +971 2 6763 559</w:t>
          </w:r>
        </w:p>
      </w:tc>
      <w:tc>
        <w:tcPr>
          <w:tcW w:w="3600" w:type="dxa"/>
          <w:gridSpan w:val="3"/>
        </w:tcPr>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P.O. Box 46262, Abu Dhabi, UAE</w:t>
          </w:r>
        </w:p>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Tel: +971 2 6727333</w:t>
          </w:r>
        </w:p>
        <w:p w:rsidR="00761C06" w:rsidRPr="00486882" w:rsidRDefault="00761C06" w:rsidP="00043291">
          <w:pPr>
            <w:rPr>
              <w:rFonts w:asciiTheme="minorBidi" w:hAnsiTheme="minorBidi" w:cstheme="minorBidi"/>
              <w:bCs/>
              <w:sz w:val="16"/>
              <w:szCs w:val="16"/>
            </w:rPr>
          </w:pPr>
          <w:r w:rsidRPr="00486882">
            <w:rPr>
              <w:rFonts w:asciiTheme="minorBidi" w:hAnsiTheme="minorBidi" w:cstheme="minorBidi"/>
              <w:bCs/>
              <w:sz w:val="16"/>
              <w:szCs w:val="16"/>
            </w:rPr>
            <w:t>Fox:+971 2 6720539</w:t>
          </w:r>
        </w:p>
      </w:tc>
    </w:tr>
    <w:tr w:rsidR="00761C06" w:rsidTr="0061234B">
      <w:trPr>
        <w:trHeight w:val="204"/>
      </w:trPr>
      <w:tc>
        <w:tcPr>
          <w:tcW w:w="8568" w:type="dxa"/>
          <w:gridSpan w:val="3"/>
        </w:tcPr>
        <w:p w:rsidR="00761C06" w:rsidRPr="008E6B07" w:rsidRDefault="00761C06" w:rsidP="00B13697">
          <w:pPr>
            <w:jc w:val="center"/>
            <w:rPr>
              <w:rFonts w:asciiTheme="minorBidi" w:hAnsiTheme="minorBidi" w:cstheme="minorBidi"/>
              <w:b/>
              <w:sz w:val="16"/>
              <w:szCs w:val="16"/>
            </w:rPr>
          </w:pPr>
          <w:r w:rsidRPr="00AA3E83">
            <w:rPr>
              <w:rFonts w:asciiTheme="minorBidi" w:hAnsiTheme="minorBidi" w:cstheme="minorBidi"/>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METHOD STATEMENT FOR 132KV CABLE and FO CABLE WORKS INSIDE SUBSTATION</w:t>
          </w:r>
          <w:r>
            <w:rPr>
              <w:rFonts w:asciiTheme="minorBidi" w:hAnsiTheme="minorBidi" w:cstheme="minorBidi"/>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WITH RISK ASSSSMENT</w:t>
          </w:r>
        </w:p>
      </w:tc>
      <w:tc>
        <w:tcPr>
          <w:tcW w:w="630" w:type="dxa"/>
          <w:vAlign w:val="center"/>
        </w:tcPr>
        <w:p w:rsidR="00761C06" w:rsidRPr="008E6B07" w:rsidRDefault="00761C06" w:rsidP="00710CEB">
          <w:pPr>
            <w:jc w:val="center"/>
            <w:rPr>
              <w:rFonts w:asciiTheme="minorBidi" w:hAnsiTheme="minorBidi" w:cstheme="minorBidi"/>
              <w:b/>
              <w:sz w:val="16"/>
              <w:szCs w:val="16"/>
            </w:rPr>
          </w:pPr>
          <w:r>
            <w:rPr>
              <w:rFonts w:asciiTheme="minorBidi" w:hAnsiTheme="minorBidi" w:cstheme="minorBidi"/>
              <w:b/>
              <w:sz w:val="16"/>
              <w:szCs w:val="16"/>
            </w:rPr>
            <w:t>Date</w:t>
          </w:r>
        </w:p>
      </w:tc>
      <w:tc>
        <w:tcPr>
          <w:tcW w:w="1242" w:type="dxa"/>
          <w:vAlign w:val="center"/>
        </w:tcPr>
        <w:p w:rsidR="00761C06" w:rsidRPr="008E6B07" w:rsidRDefault="00761C06" w:rsidP="00AA3E83">
          <w:pPr>
            <w:jc w:val="center"/>
            <w:rPr>
              <w:rFonts w:asciiTheme="minorBidi" w:hAnsiTheme="minorBidi" w:cstheme="minorBidi"/>
              <w:b/>
              <w:sz w:val="16"/>
              <w:szCs w:val="16"/>
            </w:rPr>
          </w:pPr>
          <w:r>
            <w:rPr>
              <w:rFonts w:asciiTheme="minorBidi" w:hAnsiTheme="minorBidi" w:cstheme="minorBidi"/>
              <w:b/>
              <w:sz w:val="16"/>
              <w:szCs w:val="16"/>
            </w:rPr>
            <w:t>13-Nov-2019</w:t>
          </w:r>
        </w:p>
      </w:tc>
    </w:tr>
  </w:tbl>
  <w:p w:rsidR="00761C06" w:rsidRDefault="00761C06" w:rsidP="008F6964">
    <w:pPr>
      <w:pStyle w:val="Header"/>
      <w:rPr>
        <w:lang w:val="en-US"/>
      </w:rPr>
    </w:pPr>
  </w:p>
  <w:p w:rsidR="00761C06" w:rsidRDefault="00761C0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7" w:rightFromText="187" w:vertAnchor="text" w:horzAnchor="margin" w:tblpXSpec="center" w:tblpY="1"/>
      <w:tblOverlap w:val="never"/>
      <w:tblW w:w="10440" w:type="dxa"/>
      <w:tblLayout w:type="fixed"/>
      <w:tblLook w:val="04A0" w:firstRow="1" w:lastRow="0" w:firstColumn="1" w:lastColumn="0" w:noHBand="0" w:noVBand="1"/>
    </w:tblPr>
    <w:tblGrid>
      <w:gridCol w:w="3150"/>
      <w:gridCol w:w="3690"/>
      <w:gridCol w:w="1818"/>
      <w:gridCol w:w="630"/>
      <w:gridCol w:w="1152"/>
    </w:tblGrid>
    <w:tr w:rsidR="00761C06" w:rsidTr="005E5749">
      <w:trPr>
        <w:trHeight w:val="231"/>
      </w:trPr>
      <w:tc>
        <w:tcPr>
          <w:tcW w:w="3150" w:type="dxa"/>
        </w:tcPr>
        <w:p w:rsidR="00761C06" w:rsidRPr="00486882" w:rsidRDefault="00761C06" w:rsidP="005E5749">
          <w:pPr>
            <w:jc w:val="center"/>
            <w:rPr>
              <w:rFonts w:asciiTheme="minorBidi" w:hAnsiTheme="minorBidi" w:cstheme="minorBidi"/>
              <w:b/>
            </w:rPr>
          </w:pPr>
          <w:r w:rsidRPr="00486882">
            <w:rPr>
              <w:rFonts w:asciiTheme="minorBidi" w:hAnsiTheme="minorBidi" w:cstheme="minorBidi"/>
              <w:b/>
            </w:rPr>
            <w:t>EMPLOYER</w:t>
          </w:r>
        </w:p>
      </w:tc>
      <w:tc>
        <w:tcPr>
          <w:tcW w:w="3690" w:type="dxa"/>
        </w:tcPr>
        <w:p w:rsidR="00761C06" w:rsidRPr="00486882" w:rsidRDefault="00761C06" w:rsidP="005E5749">
          <w:pPr>
            <w:jc w:val="center"/>
            <w:rPr>
              <w:rFonts w:asciiTheme="minorBidi" w:hAnsiTheme="minorBidi" w:cstheme="minorBidi"/>
              <w:b/>
            </w:rPr>
          </w:pPr>
          <w:r w:rsidRPr="00486882">
            <w:rPr>
              <w:rFonts w:asciiTheme="minorBidi" w:hAnsiTheme="minorBidi" w:cstheme="minorBidi"/>
              <w:b/>
            </w:rPr>
            <w:t>ENGINEER</w:t>
          </w:r>
        </w:p>
      </w:tc>
      <w:tc>
        <w:tcPr>
          <w:tcW w:w="3600" w:type="dxa"/>
          <w:gridSpan w:val="3"/>
        </w:tcPr>
        <w:p w:rsidR="00761C06" w:rsidRPr="00486882" w:rsidRDefault="00761C06" w:rsidP="005E5749">
          <w:pPr>
            <w:jc w:val="center"/>
            <w:rPr>
              <w:rFonts w:asciiTheme="minorBidi" w:hAnsiTheme="minorBidi" w:cstheme="minorBidi"/>
              <w:b/>
            </w:rPr>
          </w:pPr>
          <w:r w:rsidRPr="00486882">
            <w:rPr>
              <w:rFonts w:asciiTheme="minorBidi" w:hAnsiTheme="minorBidi" w:cstheme="minorBidi"/>
              <w:b/>
            </w:rPr>
            <w:t>CONTRACTOR</w:t>
          </w:r>
        </w:p>
      </w:tc>
    </w:tr>
    <w:tr w:rsidR="00761C06" w:rsidTr="005E5749">
      <w:trPr>
        <w:trHeight w:val="1004"/>
      </w:trPr>
      <w:tc>
        <w:tcPr>
          <w:tcW w:w="3150" w:type="dxa"/>
        </w:tcPr>
        <w:p w:rsidR="00761C06" w:rsidRDefault="00761C06" w:rsidP="005E5749">
          <w:pPr>
            <w:jc w:val="center"/>
            <w:rPr>
              <w:rFonts w:asciiTheme="minorBidi" w:hAnsiTheme="minorBidi" w:cstheme="minorBidi"/>
              <w:b/>
              <w:sz w:val="24"/>
              <w:szCs w:val="24"/>
            </w:rPr>
          </w:pPr>
          <w:r>
            <w:rPr>
              <w:rFonts w:asciiTheme="minorBidi" w:hAnsiTheme="minorBidi" w:cstheme="minorBidi"/>
              <w:b/>
              <w:noProof/>
              <w:sz w:val="24"/>
              <w:szCs w:val="24"/>
              <w:lang w:val="en-US"/>
            </w:rPr>
            <w:drawing>
              <wp:inline distT="0" distB="0" distL="0" distR="0" wp14:anchorId="24BBF1C5" wp14:editId="5936DD6B">
                <wp:extent cx="1941277" cy="607326"/>
                <wp:effectExtent l="0" t="0" r="190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0943" cy="607222"/>
                        </a:xfrm>
                        <a:prstGeom prst="rect">
                          <a:avLst/>
                        </a:prstGeom>
                        <a:noFill/>
                      </pic:spPr>
                    </pic:pic>
                  </a:graphicData>
                </a:graphic>
              </wp:inline>
            </w:drawing>
          </w:r>
        </w:p>
      </w:tc>
      <w:tc>
        <w:tcPr>
          <w:tcW w:w="3690" w:type="dxa"/>
        </w:tcPr>
        <w:p w:rsidR="00761C06" w:rsidRDefault="00761C06" w:rsidP="005E5749">
          <w:pPr>
            <w:jc w:val="center"/>
            <w:rPr>
              <w:rFonts w:asciiTheme="minorBidi" w:hAnsiTheme="minorBidi" w:cstheme="minorBidi"/>
              <w:b/>
              <w:sz w:val="24"/>
              <w:szCs w:val="24"/>
            </w:rPr>
          </w:pPr>
          <w:r>
            <w:rPr>
              <w:noProof/>
              <w:lang w:val="en-US"/>
            </w:rPr>
            <w:drawing>
              <wp:anchor distT="0" distB="0" distL="114300" distR="114300" simplePos="0" relativeHeight="251674624" behindDoc="0" locked="0" layoutInCell="1" allowOverlap="1" wp14:anchorId="28D93D52" wp14:editId="31123866">
                <wp:simplePos x="0" y="0"/>
                <wp:positionH relativeFrom="column">
                  <wp:posOffset>107495</wp:posOffset>
                </wp:positionH>
                <wp:positionV relativeFrom="paragraph">
                  <wp:posOffset>32451</wp:posOffset>
                </wp:positionV>
                <wp:extent cx="1983740" cy="542925"/>
                <wp:effectExtent l="0" t="0" r="0" b="9525"/>
                <wp:wrapNone/>
                <wp:docPr id="18" name="Picture 5" descr="Energo Consult"/>
                <wp:cNvGraphicFramePr/>
                <a:graphic xmlns:a="http://schemas.openxmlformats.org/drawingml/2006/main">
                  <a:graphicData uri="http://schemas.openxmlformats.org/drawingml/2006/picture">
                    <pic:pic xmlns:pic="http://schemas.openxmlformats.org/drawingml/2006/picture">
                      <pic:nvPicPr>
                        <pic:cNvPr id="6" name="Picture 5" descr="Energo Consult"/>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8374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0" w:type="dxa"/>
          <w:gridSpan w:val="3"/>
        </w:tcPr>
        <w:p w:rsidR="00761C06" w:rsidRDefault="00761C06" w:rsidP="005E5749">
          <w:pPr>
            <w:jc w:val="center"/>
            <w:rPr>
              <w:rFonts w:asciiTheme="minorBidi" w:hAnsiTheme="minorBidi" w:cstheme="minorBidi"/>
              <w:b/>
              <w:sz w:val="24"/>
              <w:szCs w:val="24"/>
            </w:rPr>
          </w:pPr>
          <w:r>
            <w:rPr>
              <w:noProof/>
              <w:lang w:val="en-US"/>
            </w:rPr>
            <w:drawing>
              <wp:anchor distT="0" distB="0" distL="114300" distR="114300" simplePos="0" relativeHeight="251673600" behindDoc="0" locked="0" layoutInCell="1" allowOverlap="1" wp14:anchorId="230A7115" wp14:editId="62A0E5CE">
                <wp:simplePos x="0" y="0"/>
                <wp:positionH relativeFrom="column">
                  <wp:posOffset>89535</wp:posOffset>
                </wp:positionH>
                <wp:positionV relativeFrom="paragraph">
                  <wp:posOffset>28414</wp:posOffset>
                </wp:positionV>
                <wp:extent cx="1924334" cy="545910"/>
                <wp:effectExtent l="0" t="0" r="0" b="6985"/>
                <wp:wrapNone/>
                <wp:docPr id="19"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24334" cy="545910"/>
                        </a:xfrm>
                        <a:prstGeom prst="rect">
                          <a:avLst/>
                        </a:prstGeom>
                      </pic:spPr>
                    </pic:pic>
                  </a:graphicData>
                </a:graphic>
                <wp14:sizeRelH relativeFrom="page">
                  <wp14:pctWidth>0</wp14:pctWidth>
                </wp14:sizeRelH>
                <wp14:sizeRelV relativeFrom="page">
                  <wp14:pctHeight>0</wp14:pctHeight>
                </wp14:sizeRelV>
              </wp:anchor>
            </w:drawing>
          </w:r>
        </w:p>
      </w:tc>
    </w:tr>
    <w:tr w:rsidR="00761C06" w:rsidTr="005E5749">
      <w:trPr>
        <w:trHeight w:val="595"/>
      </w:trPr>
      <w:tc>
        <w:tcPr>
          <w:tcW w:w="3150" w:type="dxa"/>
        </w:tcPr>
        <w:p w:rsidR="00761C06" w:rsidRPr="00486882" w:rsidRDefault="00761C06" w:rsidP="005E5749">
          <w:pPr>
            <w:rPr>
              <w:rFonts w:asciiTheme="minorBidi" w:hAnsiTheme="minorBidi" w:cstheme="minorBidi"/>
              <w:bCs/>
              <w:sz w:val="16"/>
              <w:szCs w:val="16"/>
            </w:rPr>
          </w:pPr>
          <w:r w:rsidRPr="00486882">
            <w:rPr>
              <w:rFonts w:asciiTheme="minorBidi" w:hAnsiTheme="minorBidi" w:cstheme="minorBidi"/>
              <w:bCs/>
              <w:sz w:val="16"/>
              <w:szCs w:val="16"/>
            </w:rPr>
            <w:t>P.O. Box 173, Abu Dhabi, UAE</w:t>
          </w:r>
        </w:p>
        <w:p w:rsidR="00761C06" w:rsidRPr="00486882" w:rsidRDefault="00761C06" w:rsidP="005E5749">
          <w:pPr>
            <w:rPr>
              <w:rFonts w:asciiTheme="minorBidi" w:hAnsiTheme="minorBidi" w:cstheme="minorBidi"/>
              <w:bCs/>
              <w:sz w:val="16"/>
              <w:szCs w:val="16"/>
            </w:rPr>
          </w:pPr>
          <w:r w:rsidRPr="00486882">
            <w:rPr>
              <w:rFonts w:asciiTheme="minorBidi" w:hAnsiTheme="minorBidi" w:cstheme="minorBidi"/>
              <w:bCs/>
              <w:sz w:val="16"/>
              <w:szCs w:val="16"/>
            </w:rPr>
            <w:t>Tel: +971 2 41 64 000</w:t>
          </w:r>
        </w:p>
        <w:p w:rsidR="00761C06" w:rsidRPr="00486882" w:rsidRDefault="00761C06" w:rsidP="005E5749">
          <w:pPr>
            <w:rPr>
              <w:rFonts w:asciiTheme="minorBidi" w:hAnsiTheme="minorBidi" w:cstheme="minorBidi"/>
              <w:b/>
              <w:sz w:val="16"/>
              <w:szCs w:val="16"/>
            </w:rPr>
          </w:pPr>
          <w:r w:rsidRPr="00486882">
            <w:rPr>
              <w:rFonts w:asciiTheme="minorBidi" w:hAnsiTheme="minorBidi" w:cstheme="minorBidi"/>
              <w:bCs/>
              <w:sz w:val="16"/>
              <w:szCs w:val="16"/>
            </w:rPr>
            <w:t>Fax:+971 2 41 64 441</w:t>
          </w:r>
        </w:p>
      </w:tc>
      <w:tc>
        <w:tcPr>
          <w:tcW w:w="3690" w:type="dxa"/>
        </w:tcPr>
        <w:p w:rsidR="00761C06" w:rsidRPr="00486882" w:rsidRDefault="00761C06" w:rsidP="005E5749">
          <w:pPr>
            <w:rPr>
              <w:rFonts w:asciiTheme="minorBidi" w:hAnsiTheme="minorBidi" w:cstheme="minorBidi"/>
              <w:bCs/>
              <w:sz w:val="16"/>
              <w:szCs w:val="16"/>
            </w:rPr>
          </w:pPr>
          <w:r w:rsidRPr="00486882">
            <w:rPr>
              <w:rFonts w:asciiTheme="minorBidi" w:hAnsiTheme="minorBidi" w:cstheme="minorBidi"/>
              <w:bCs/>
              <w:sz w:val="16"/>
              <w:szCs w:val="16"/>
            </w:rPr>
            <w:t>P.O. Box 52473, Abu Dhabi, UAE</w:t>
          </w:r>
        </w:p>
        <w:p w:rsidR="00761C06" w:rsidRPr="00486882" w:rsidRDefault="00761C06" w:rsidP="005E5749">
          <w:pPr>
            <w:rPr>
              <w:rFonts w:asciiTheme="minorBidi" w:hAnsiTheme="minorBidi" w:cstheme="minorBidi"/>
              <w:bCs/>
              <w:sz w:val="16"/>
              <w:szCs w:val="16"/>
            </w:rPr>
          </w:pPr>
          <w:r w:rsidRPr="00486882">
            <w:rPr>
              <w:rFonts w:asciiTheme="minorBidi" w:hAnsiTheme="minorBidi" w:cstheme="minorBidi"/>
              <w:bCs/>
              <w:sz w:val="16"/>
              <w:szCs w:val="16"/>
            </w:rPr>
            <w:t>Tel: +971 2 67 63 554</w:t>
          </w:r>
        </w:p>
        <w:p w:rsidR="00761C06" w:rsidRPr="00486882" w:rsidRDefault="00761C06" w:rsidP="005E5749">
          <w:pPr>
            <w:rPr>
              <w:rFonts w:asciiTheme="minorBidi" w:hAnsiTheme="minorBidi" w:cstheme="minorBidi"/>
              <w:bCs/>
              <w:sz w:val="16"/>
              <w:szCs w:val="16"/>
            </w:rPr>
          </w:pPr>
          <w:r w:rsidRPr="00486882">
            <w:rPr>
              <w:rFonts w:asciiTheme="minorBidi" w:hAnsiTheme="minorBidi" w:cstheme="minorBidi"/>
              <w:bCs/>
              <w:sz w:val="16"/>
              <w:szCs w:val="16"/>
            </w:rPr>
            <w:t>Fax: +971 2 6763 559</w:t>
          </w:r>
        </w:p>
      </w:tc>
      <w:tc>
        <w:tcPr>
          <w:tcW w:w="3600" w:type="dxa"/>
          <w:gridSpan w:val="3"/>
        </w:tcPr>
        <w:p w:rsidR="00761C06" w:rsidRPr="00486882" w:rsidRDefault="00761C06" w:rsidP="005E5749">
          <w:pPr>
            <w:rPr>
              <w:rFonts w:asciiTheme="minorBidi" w:hAnsiTheme="minorBidi" w:cstheme="minorBidi"/>
              <w:bCs/>
              <w:sz w:val="16"/>
              <w:szCs w:val="16"/>
            </w:rPr>
          </w:pPr>
          <w:r w:rsidRPr="00486882">
            <w:rPr>
              <w:rFonts w:asciiTheme="minorBidi" w:hAnsiTheme="minorBidi" w:cstheme="minorBidi"/>
              <w:bCs/>
              <w:sz w:val="16"/>
              <w:szCs w:val="16"/>
            </w:rPr>
            <w:t>P.O. Box 46262, Abu Dhabi, UAE</w:t>
          </w:r>
        </w:p>
        <w:p w:rsidR="00761C06" w:rsidRPr="00486882" w:rsidRDefault="00761C06" w:rsidP="005E5749">
          <w:pPr>
            <w:rPr>
              <w:rFonts w:asciiTheme="minorBidi" w:hAnsiTheme="minorBidi" w:cstheme="minorBidi"/>
              <w:bCs/>
              <w:sz w:val="16"/>
              <w:szCs w:val="16"/>
            </w:rPr>
          </w:pPr>
          <w:r w:rsidRPr="00486882">
            <w:rPr>
              <w:rFonts w:asciiTheme="minorBidi" w:hAnsiTheme="minorBidi" w:cstheme="minorBidi"/>
              <w:bCs/>
              <w:sz w:val="16"/>
              <w:szCs w:val="16"/>
            </w:rPr>
            <w:t>Tel: +971 2 6727333</w:t>
          </w:r>
        </w:p>
        <w:p w:rsidR="00761C06" w:rsidRPr="00486882" w:rsidRDefault="00761C06" w:rsidP="005E5749">
          <w:pPr>
            <w:rPr>
              <w:rFonts w:asciiTheme="minorBidi" w:hAnsiTheme="minorBidi" w:cstheme="minorBidi"/>
              <w:bCs/>
              <w:sz w:val="16"/>
              <w:szCs w:val="16"/>
            </w:rPr>
          </w:pPr>
          <w:r w:rsidRPr="00486882">
            <w:rPr>
              <w:rFonts w:asciiTheme="minorBidi" w:hAnsiTheme="minorBidi" w:cstheme="minorBidi"/>
              <w:bCs/>
              <w:sz w:val="16"/>
              <w:szCs w:val="16"/>
            </w:rPr>
            <w:t>Fox:+971 2 6720539</w:t>
          </w:r>
        </w:p>
      </w:tc>
    </w:tr>
    <w:tr w:rsidR="00761C06" w:rsidTr="005E5749">
      <w:trPr>
        <w:trHeight w:val="204"/>
      </w:trPr>
      <w:tc>
        <w:tcPr>
          <w:tcW w:w="8658" w:type="dxa"/>
          <w:gridSpan w:val="3"/>
        </w:tcPr>
        <w:p w:rsidR="00761C06" w:rsidRPr="008E6B07" w:rsidRDefault="00761C06" w:rsidP="005E5749">
          <w:pPr>
            <w:jc w:val="center"/>
            <w:rPr>
              <w:rFonts w:asciiTheme="minorBidi" w:hAnsiTheme="minorBidi" w:cstheme="minorBidi"/>
              <w:b/>
              <w:sz w:val="16"/>
              <w:szCs w:val="16"/>
            </w:rPr>
          </w:pPr>
          <w:r w:rsidRPr="00AA3E83">
            <w:rPr>
              <w:rFonts w:asciiTheme="minorBidi" w:hAnsiTheme="minorBidi" w:cstheme="minorBidi"/>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METHOD STATEMENT FOR 132KV CABLE and FO CABLE WORKS INSIDE SUBSTATION</w:t>
          </w:r>
          <w:r>
            <w:rPr>
              <w:rFonts w:asciiTheme="minorBidi" w:hAnsiTheme="minorBidi" w:cstheme="minorBidi"/>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WITH RISK ASSSSMENT</w:t>
          </w:r>
        </w:p>
      </w:tc>
      <w:tc>
        <w:tcPr>
          <w:tcW w:w="630" w:type="dxa"/>
          <w:vAlign w:val="center"/>
        </w:tcPr>
        <w:p w:rsidR="00761C06" w:rsidRPr="008E6B07" w:rsidRDefault="00761C06" w:rsidP="005E5749">
          <w:pPr>
            <w:jc w:val="center"/>
            <w:rPr>
              <w:rFonts w:asciiTheme="minorBidi" w:hAnsiTheme="minorBidi" w:cstheme="minorBidi"/>
              <w:b/>
              <w:sz w:val="16"/>
              <w:szCs w:val="16"/>
            </w:rPr>
          </w:pPr>
          <w:r>
            <w:rPr>
              <w:rFonts w:asciiTheme="minorBidi" w:hAnsiTheme="minorBidi" w:cstheme="minorBidi"/>
              <w:b/>
              <w:sz w:val="16"/>
              <w:szCs w:val="16"/>
            </w:rPr>
            <w:t>Date</w:t>
          </w:r>
        </w:p>
      </w:tc>
      <w:tc>
        <w:tcPr>
          <w:tcW w:w="1152" w:type="dxa"/>
          <w:vAlign w:val="center"/>
        </w:tcPr>
        <w:p w:rsidR="00761C06" w:rsidRPr="008E6B07" w:rsidRDefault="00761C06" w:rsidP="005E5749">
          <w:pPr>
            <w:jc w:val="center"/>
            <w:rPr>
              <w:rFonts w:asciiTheme="minorBidi" w:hAnsiTheme="minorBidi" w:cstheme="minorBidi"/>
              <w:b/>
              <w:sz w:val="16"/>
              <w:szCs w:val="16"/>
            </w:rPr>
          </w:pPr>
          <w:r>
            <w:rPr>
              <w:rFonts w:asciiTheme="minorBidi" w:hAnsiTheme="minorBidi" w:cstheme="minorBidi"/>
              <w:b/>
              <w:sz w:val="16"/>
              <w:szCs w:val="16"/>
            </w:rPr>
            <w:fldChar w:fldCharType="begin"/>
          </w:r>
          <w:r>
            <w:rPr>
              <w:rFonts w:asciiTheme="minorBidi" w:hAnsiTheme="minorBidi" w:cstheme="minorBidi"/>
              <w:b/>
              <w:sz w:val="16"/>
              <w:szCs w:val="16"/>
            </w:rPr>
            <w:instrText xml:space="preserve"> DATE \@ "d-MMM-yy" </w:instrText>
          </w:r>
          <w:r>
            <w:rPr>
              <w:rFonts w:asciiTheme="minorBidi" w:hAnsiTheme="minorBidi" w:cstheme="minorBidi"/>
              <w:b/>
              <w:sz w:val="16"/>
              <w:szCs w:val="16"/>
            </w:rPr>
            <w:fldChar w:fldCharType="separate"/>
          </w:r>
          <w:r w:rsidR="00E13795">
            <w:rPr>
              <w:rFonts w:asciiTheme="minorBidi" w:hAnsiTheme="minorBidi" w:cstheme="minorBidi"/>
              <w:b/>
              <w:noProof/>
              <w:sz w:val="16"/>
              <w:szCs w:val="16"/>
            </w:rPr>
            <w:t>29-Dec-20</w:t>
          </w:r>
          <w:r>
            <w:rPr>
              <w:rFonts w:asciiTheme="minorBidi" w:hAnsiTheme="minorBidi" w:cstheme="minorBidi"/>
              <w:b/>
              <w:sz w:val="16"/>
              <w:szCs w:val="16"/>
            </w:rPr>
            <w:fldChar w:fldCharType="end"/>
          </w:r>
        </w:p>
      </w:tc>
    </w:tr>
  </w:tbl>
  <w:p w:rsidR="00761C06" w:rsidRPr="007153DC" w:rsidRDefault="00761C06" w:rsidP="007153DC">
    <w:pPr>
      <w:pStyle w:val="Header"/>
      <w:rPr>
        <w:sz w:val="6"/>
        <w:szCs w:val="6"/>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8"/>
      <w:gridCol w:w="8028"/>
      <w:gridCol w:w="2178"/>
      <w:gridCol w:w="2272"/>
    </w:tblGrid>
    <w:tr w:rsidR="00761C06" w:rsidTr="00CA786A">
      <w:trPr>
        <w:cantSplit/>
        <w:trHeight w:val="234"/>
      </w:trPr>
      <w:tc>
        <w:tcPr>
          <w:tcW w:w="3438" w:type="dxa"/>
          <w:vMerge w:val="restart"/>
          <w:tcBorders>
            <w:top w:val="double" w:sz="4" w:space="0" w:color="auto"/>
          </w:tcBorders>
          <w:vAlign w:val="center"/>
        </w:tcPr>
        <w:p w:rsidR="00761C06" w:rsidRDefault="00761C06" w:rsidP="00CA786A">
          <w:pPr>
            <w:pStyle w:val="Header"/>
            <w:rPr>
              <w:b/>
            </w:rPr>
          </w:pPr>
        </w:p>
      </w:tc>
      <w:tc>
        <w:tcPr>
          <w:tcW w:w="8028" w:type="dxa"/>
          <w:vMerge w:val="restart"/>
          <w:tcBorders>
            <w:top w:val="double" w:sz="4" w:space="0" w:color="auto"/>
          </w:tcBorders>
        </w:tcPr>
        <w:p w:rsidR="00761C06" w:rsidRDefault="00761C06" w:rsidP="00CA786A">
          <w:pPr>
            <w:pStyle w:val="Header"/>
            <w:jc w:val="center"/>
            <w:rPr>
              <w:rFonts w:ascii="Arial Black" w:hAnsi="Arial Black" w:cs="Arial"/>
              <w:smallCaps/>
              <w:color w:val="002060"/>
              <w:sz w:val="22"/>
              <w:szCs w:val="24"/>
              <w:u w:val="single"/>
            </w:rPr>
          </w:pPr>
        </w:p>
        <w:p w:rsidR="00761C06" w:rsidRPr="004E4E03" w:rsidRDefault="00761C06" w:rsidP="00CA786A">
          <w:pPr>
            <w:pStyle w:val="Header"/>
            <w:jc w:val="center"/>
            <w:rPr>
              <w:rFonts w:ascii="Arial Black" w:hAnsi="Arial Black" w:cs="Arial"/>
              <w:smallCaps/>
              <w:color w:val="002060"/>
              <w:sz w:val="22"/>
              <w:szCs w:val="24"/>
              <w:u w:val="single"/>
            </w:rPr>
          </w:pPr>
          <w:r w:rsidRPr="004E4E03">
            <w:rPr>
              <w:rFonts w:ascii="Arial Black" w:hAnsi="Arial Black" w:cs="Arial"/>
              <w:smallCaps/>
              <w:color w:val="002060"/>
              <w:sz w:val="22"/>
              <w:szCs w:val="24"/>
              <w:u w:val="single"/>
            </w:rPr>
            <w:t>HSE RISK ASSESSMENT</w:t>
          </w:r>
        </w:p>
        <w:p w:rsidR="00761C06" w:rsidRPr="004B3A93" w:rsidRDefault="00761C06" w:rsidP="004606AD">
          <w:pPr>
            <w:pStyle w:val="Header"/>
            <w:jc w:val="center"/>
            <w:rPr>
              <w:b/>
              <w:smallCaps/>
              <w:sz w:val="24"/>
              <w:szCs w:val="24"/>
            </w:rPr>
          </w:pPr>
          <w:r w:rsidRPr="00E81562">
            <w:rPr>
              <w:rFonts w:ascii="Arial Black" w:hAnsi="Arial Black" w:cs="Arial"/>
              <w:caps/>
              <w:sz w:val="22"/>
              <w:szCs w:val="24"/>
            </w:rPr>
            <w:t>Risk Assessment</w:t>
          </w:r>
          <w:r w:rsidRPr="004606AD">
            <w:rPr>
              <w:rFonts w:ascii="Arial Black" w:hAnsi="Arial Black" w:cs="Arial"/>
              <w:smallCaps/>
              <w:sz w:val="22"/>
              <w:szCs w:val="24"/>
            </w:rPr>
            <w:t xml:space="preserve"> </w:t>
          </w:r>
          <w:r w:rsidRPr="00E81562">
            <w:rPr>
              <w:rFonts w:ascii="Arial Black" w:hAnsi="Arial Black" w:cs="Arial"/>
              <w:caps/>
              <w:sz w:val="22"/>
              <w:szCs w:val="24"/>
            </w:rPr>
            <w:t>For</w:t>
          </w:r>
          <w:r w:rsidRPr="004606AD">
            <w:rPr>
              <w:rFonts w:ascii="Arial Black" w:hAnsi="Arial Black" w:cs="Arial"/>
              <w:smallCaps/>
              <w:sz w:val="22"/>
              <w:szCs w:val="24"/>
            </w:rPr>
            <w:t xml:space="preserve"> </w:t>
          </w:r>
          <w:r w:rsidRPr="00E81562">
            <w:rPr>
              <w:rFonts w:ascii="Arial Black" w:hAnsi="Arial Black" w:cs="Arial"/>
              <w:smallCaps/>
              <w:sz w:val="22"/>
              <w:szCs w:val="24"/>
            </w:rPr>
            <w:t xml:space="preserve">132KV CABLE and FO CABLE WORKS INSIDE </w:t>
          </w:r>
          <w:r>
            <w:rPr>
              <w:rFonts w:ascii="Arial Black" w:hAnsi="Arial Black" w:cs="Arial"/>
              <w:smallCaps/>
              <w:sz w:val="22"/>
              <w:szCs w:val="24"/>
            </w:rPr>
            <w:t xml:space="preserve">SHAKBOUT </w:t>
          </w:r>
          <w:r w:rsidRPr="00E81562">
            <w:rPr>
              <w:rFonts w:ascii="Arial Black" w:hAnsi="Arial Black" w:cs="Arial"/>
              <w:smallCaps/>
              <w:sz w:val="22"/>
              <w:szCs w:val="24"/>
            </w:rPr>
            <w:t>SUBSTATION</w:t>
          </w:r>
          <w:r w:rsidRPr="004606AD">
            <w:rPr>
              <w:rFonts w:ascii="Arial Black" w:hAnsi="Arial Black" w:cs="Arial"/>
              <w:smallCaps/>
              <w:sz w:val="22"/>
              <w:szCs w:val="24"/>
            </w:rPr>
            <w:t xml:space="preserve"> - </w:t>
          </w:r>
          <w:r w:rsidRPr="00E81562">
            <w:rPr>
              <w:rFonts w:ascii="Arial Black" w:hAnsi="Arial Black" w:cs="Arial"/>
              <w:caps/>
              <w:sz w:val="22"/>
              <w:szCs w:val="24"/>
            </w:rPr>
            <w:t>Abu Dhabi</w:t>
          </w:r>
        </w:p>
      </w:tc>
      <w:tc>
        <w:tcPr>
          <w:tcW w:w="2178" w:type="dxa"/>
          <w:tcBorders>
            <w:top w:val="double" w:sz="4" w:space="0" w:color="auto"/>
            <w:bottom w:val="nil"/>
          </w:tcBorders>
          <w:vAlign w:val="center"/>
        </w:tcPr>
        <w:p w:rsidR="00761C06" w:rsidRPr="000542A2" w:rsidRDefault="00761C06" w:rsidP="00CA786A">
          <w:pPr>
            <w:pStyle w:val="Header"/>
            <w:tabs>
              <w:tab w:val="left" w:pos="1197"/>
              <w:tab w:val="left" w:pos="1332"/>
            </w:tabs>
            <w:spacing w:before="20" w:after="20"/>
            <w:rPr>
              <w:rFonts w:ascii="Arial" w:hAnsi="Arial" w:cs="Arial"/>
              <w:sz w:val="18"/>
              <w:szCs w:val="18"/>
            </w:rPr>
          </w:pPr>
        </w:p>
      </w:tc>
      <w:tc>
        <w:tcPr>
          <w:tcW w:w="2272" w:type="dxa"/>
          <w:tcBorders>
            <w:top w:val="double" w:sz="4" w:space="0" w:color="auto"/>
            <w:bottom w:val="nil"/>
          </w:tcBorders>
        </w:tcPr>
        <w:p w:rsidR="00761C06" w:rsidRPr="000542A2" w:rsidRDefault="00761C06" w:rsidP="00CA786A">
          <w:pPr>
            <w:pStyle w:val="Header"/>
            <w:tabs>
              <w:tab w:val="left" w:pos="1197"/>
              <w:tab w:val="left" w:pos="1332"/>
            </w:tabs>
            <w:spacing w:before="20" w:after="20"/>
            <w:rPr>
              <w:rFonts w:ascii="Arial" w:hAnsi="Arial" w:cs="Arial"/>
              <w:sz w:val="18"/>
              <w:szCs w:val="18"/>
            </w:rPr>
          </w:pPr>
        </w:p>
      </w:tc>
    </w:tr>
    <w:tr w:rsidR="00761C06" w:rsidTr="00CA786A">
      <w:trPr>
        <w:cantSplit/>
        <w:trHeight w:val="150"/>
      </w:trPr>
      <w:tc>
        <w:tcPr>
          <w:tcW w:w="3438" w:type="dxa"/>
          <w:vMerge/>
        </w:tcPr>
        <w:p w:rsidR="00761C06" w:rsidRDefault="00761C06" w:rsidP="00CA786A">
          <w:pPr>
            <w:pStyle w:val="Header"/>
            <w:jc w:val="center"/>
            <w:rPr>
              <w:b/>
            </w:rPr>
          </w:pPr>
        </w:p>
      </w:tc>
      <w:tc>
        <w:tcPr>
          <w:tcW w:w="8028" w:type="dxa"/>
          <w:vMerge/>
        </w:tcPr>
        <w:p w:rsidR="00761C06" w:rsidRDefault="00761C06" w:rsidP="00CA786A">
          <w:pPr>
            <w:pStyle w:val="Header"/>
            <w:jc w:val="center"/>
            <w:rPr>
              <w:b/>
              <w:sz w:val="28"/>
            </w:rPr>
          </w:pPr>
        </w:p>
      </w:tc>
      <w:tc>
        <w:tcPr>
          <w:tcW w:w="2178" w:type="dxa"/>
          <w:tcBorders>
            <w:top w:val="nil"/>
            <w:bottom w:val="nil"/>
          </w:tcBorders>
          <w:vAlign w:val="center"/>
        </w:tcPr>
        <w:p w:rsidR="00761C06" w:rsidRPr="00F31C3A" w:rsidRDefault="00761C06" w:rsidP="00CA786A">
          <w:pPr>
            <w:pStyle w:val="Header"/>
            <w:tabs>
              <w:tab w:val="left" w:pos="1197"/>
              <w:tab w:val="left" w:pos="1332"/>
            </w:tabs>
            <w:spacing w:before="20" w:after="20"/>
            <w:rPr>
              <w:rFonts w:ascii="Arial" w:hAnsi="Arial" w:cs="Arial"/>
              <w:sz w:val="18"/>
              <w:szCs w:val="18"/>
            </w:rPr>
          </w:pPr>
        </w:p>
      </w:tc>
      <w:tc>
        <w:tcPr>
          <w:tcW w:w="2272" w:type="dxa"/>
          <w:tcBorders>
            <w:top w:val="nil"/>
            <w:bottom w:val="nil"/>
          </w:tcBorders>
        </w:tcPr>
        <w:p w:rsidR="00761C06" w:rsidRPr="00F31C3A" w:rsidRDefault="00761C06" w:rsidP="00CA786A">
          <w:pPr>
            <w:pStyle w:val="Header"/>
            <w:tabs>
              <w:tab w:val="left" w:pos="1197"/>
              <w:tab w:val="left" w:pos="1332"/>
            </w:tabs>
            <w:spacing w:before="20" w:after="20"/>
            <w:rPr>
              <w:rFonts w:ascii="Arial" w:hAnsi="Arial" w:cs="Arial"/>
              <w:sz w:val="18"/>
              <w:szCs w:val="18"/>
            </w:rPr>
          </w:pPr>
        </w:p>
      </w:tc>
    </w:tr>
    <w:tr w:rsidR="00761C06" w:rsidTr="00CA786A">
      <w:trPr>
        <w:cantSplit/>
        <w:trHeight w:val="150"/>
      </w:trPr>
      <w:tc>
        <w:tcPr>
          <w:tcW w:w="3438" w:type="dxa"/>
          <w:vMerge/>
        </w:tcPr>
        <w:p w:rsidR="00761C06" w:rsidRDefault="00761C06" w:rsidP="00CA786A">
          <w:pPr>
            <w:pStyle w:val="Header"/>
            <w:jc w:val="center"/>
            <w:rPr>
              <w:b/>
            </w:rPr>
          </w:pPr>
        </w:p>
      </w:tc>
      <w:tc>
        <w:tcPr>
          <w:tcW w:w="8028" w:type="dxa"/>
          <w:vMerge/>
        </w:tcPr>
        <w:p w:rsidR="00761C06" w:rsidRDefault="00761C06" w:rsidP="00CA786A">
          <w:pPr>
            <w:pStyle w:val="Header"/>
            <w:jc w:val="center"/>
            <w:rPr>
              <w:b/>
              <w:sz w:val="28"/>
            </w:rPr>
          </w:pPr>
        </w:p>
      </w:tc>
      <w:tc>
        <w:tcPr>
          <w:tcW w:w="2178" w:type="dxa"/>
          <w:tcBorders>
            <w:top w:val="nil"/>
            <w:bottom w:val="nil"/>
          </w:tcBorders>
          <w:vAlign w:val="center"/>
        </w:tcPr>
        <w:p w:rsidR="00761C06" w:rsidRPr="00F31C3A" w:rsidRDefault="00761C06" w:rsidP="00CA786A">
          <w:pPr>
            <w:pStyle w:val="Header"/>
            <w:tabs>
              <w:tab w:val="left" w:pos="1197"/>
              <w:tab w:val="left" w:pos="1332"/>
            </w:tabs>
            <w:spacing w:before="20" w:after="20"/>
            <w:rPr>
              <w:rFonts w:ascii="Arial" w:hAnsi="Arial" w:cs="Arial"/>
              <w:sz w:val="18"/>
              <w:szCs w:val="18"/>
            </w:rPr>
          </w:pPr>
        </w:p>
      </w:tc>
      <w:tc>
        <w:tcPr>
          <w:tcW w:w="2272" w:type="dxa"/>
          <w:tcBorders>
            <w:top w:val="nil"/>
            <w:bottom w:val="nil"/>
          </w:tcBorders>
        </w:tcPr>
        <w:p w:rsidR="00761C06" w:rsidRPr="00F31C3A" w:rsidRDefault="00761C06" w:rsidP="00CA786A">
          <w:pPr>
            <w:pStyle w:val="Header"/>
            <w:tabs>
              <w:tab w:val="left" w:pos="1197"/>
              <w:tab w:val="left" w:pos="1332"/>
            </w:tabs>
            <w:spacing w:before="20" w:after="20"/>
            <w:rPr>
              <w:rFonts w:ascii="Arial" w:hAnsi="Arial" w:cs="Arial"/>
              <w:sz w:val="18"/>
              <w:szCs w:val="18"/>
            </w:rPr>
          </w:pPr>
        </w:p>
      </w:tc>
    </w:tr>
    <w:tr w:rsidR="00761C06" w:rsidTr="00CA786A">
      <w:trPr>
        <w:cantSplit/>
        <w:trHeight w:val="150"/>
      </w:trPr>
      <w:tc>
        <w:tcPr>
          <w:tcW w:w="3438" w:type="dxa"/>
          <w:vMerge/>
        </w:tcPr>
        <w:p w:rsidR="00761C06" w:rsidRDefault="00761C06" w:rsidP="00CA786A">
          <w:pPr>
            <w:pStyle w:val="Header"/>
            <w:rPr>
              <w:b/>
            </w:rPr>
          </w:pPr>
        </w:p>
      </w:tc>
      <w:tc>
        <w:tcPr>
          <w:tcW w:w="8028" w:type="dxa"/>
          <w:vMerge/>
        </w:tcPr>
        <w:p w:rsidR="00761C06" w:rsidRDefault="00761C06" w:rsidP="00CA786A">
          <w:pPr>
            <w:pStyle w:val="Header"/>
            <w:jc w:val="center"/>
            <w:rPr>
              <w:b/>
              <w:sz w:val="28"/>
            </w:rPr>
          </w:pPr>
        </w:p>
      </w:tc>
      <w:tc>
        <w:tcPr>
          <w:tcW w:w="2178" w:type="dxa"/>
          <w:tcBorders>
            <w:top w:val="nil"/>
            <w:bottom w:val="nil"/>
          </w:tcBorders>
          <w:vAlign w:val="center"/>
        </w:tcPr>
        <w:p w:rsidR="00761C06" w:rsidRPr="00F31C3A" w:rsidRDefault="00761C06" w:rsidP="00CA786A">
          <w:pPr>
            <w:pStyle w:val="Header"/>
            <w:tabs>
              <w:tab w:val="left" w:pos="1197"/>
              <w:tab w:val="left" w:pos="1332"/>
            </w:tabs>
            <w:spacing w:before="20" w:after="20"/>
            <w:rPr>
              <w:rFonts w:ascii="Arial" w:hAnsi="Arial" w:cs="Arial"/>
              <w:sz w:val="18"/>
              <w:szCs w:val="18"/>
            </w:rPr>
          </w:pPr>
        </w:p>
      </w:tc>
      <w:tc>
        <w:tcPr>
          <w:tcW w:w="2272" w:type="dxa"/>
          <w:tcBorders>
            <w:top w:val="nil"/>
            <w:bottom w:val="nil"/>
          </w:tcBorders>
          <w:vAlign w:val="center"/>
        </w:tcPr>
        <w:p w:rsidR="00761C06" w:rsidRPr="00F31C3A" w:rsidRDefault="00761C06" w:rsidP="00CA786A">
          <w:pPr>
            <w:pStyle w:val="Header"/>
            <w:tabs>
              <w:tab w:val="left" w:pos="1197"/>
              <w:tab w:val="left" w:pos="1332"/>
            </w:tabs>
            <w:spacing w:before="20" w:after="20"/>
            <w:rPr>
              <w:rFonts w:ascii="Arial" w:hAnsi="Arial" w:cs="Arial"/>
              <w:sz w:val="18"/>
              <w:szCs w:val="18"/>
            </w:rPr>
          </w:pPr>
        </w:p>
      </w:tc>
    </w:tr>
    <w:tr w:rsidR="00761C06" w:rsidTr="00CA786A">
      <w:trPr>
        <w:cantSplit/>
        <w:trHeight w:val="150"/>
      </w:trPr>
      <w:tc>
        <w:tcPr>
          <w:tcW w:w="3438" w:type="dxa"/>
          <w:vMerge/>
        </w:tcPr>
        <w:p w:rsidR="00761C06" w:rsidRDefault="00761C06" w:rsidP="00CA786A">
          <w:pPr>
            <w:pStyle w:val="Header"/>
          </w:pPr>
        </w:p>
      </w:tc>
      <w:tc>
        <w:tcPr>
          <w:tcW w:w="8028" w:type="dxa"/>
          <w:vMerge/>
        </w:tcPr>
        <w:p w:rsidR="00761C06" w:rsidRDefault="00761C06" w:rsidP="00CA786A">
          <w:pPr>
            <w:pStyle w:val="Header"/>
          </w:pPr>
        </w:p>
      </w:tc>
      <w:tc>
        <w:tcPr>
          <w:tcW w:w="2178" w:type="dxa"/>
          <w:tcBorders>
            <w:top w:val="nil"/>
            <w:bottom w:val="single" w:sz="4" w:space="0" w:color="auto"/>
          </w:tcBorders>
          <w:vAlign w:val="center"/>
        </w:tcPr>
        <w:p w:rsidR="00761C06" w:rsidRPr="000542A2" w:rsidRDefault="00761C06" w:rsidP="00CA786A">
          <w:pPr>
            <w:pStyle w:val="Header"/>
            <w:tabs>
              <w:tab w:val="left" w:pos="1197"/>
              <w:tab w:val="left" w:pos="1332"/>
            </w:tabs>
            <w:spacing w:before="20" w:after="20"/>
            <w:ind w:right="-108"/>
            <w:rPr>
              <w:rFonts w:ascii="Arial" w:hAnsi="Arial" w:cs="Arial"/>
              <w:b/>
              <w:bCs/>
              <w:sz w:val="18"/>
              <w:szCs w:val="18"/>
            </w:rPr>
          </w:pPr>
        </w:p>
      </w:tc>
      <w:tc>
        <w:tcPr>
          <w:tcW w:w="2272" w:type="dxa"/>
          <w:tcBorders>
            <w:top w:val="nil"/>
            <w:bottom w:val="single" w:sz="4" w:space="0" w:color="auto"/>
          </w:tcBorders>
          <w:vAlign w:val="center"/>
        </w:tcPr>
        <w:p w:rsidR="00761C06" w:rsidRPr="00F31C3A" w:rsidRDefault="00761C06" w:rsidP="00CA786A">
          <w:pPr>
            <w:pStyle w:val="Header"/>
            <w:tabs>
              <w:tab w:val="left" w:pos="1197"/>
              <w:tab w:val="left" w:pos="1332"/>
            </w:tabs>
            <w:spacing w:before="20" w:after="20"/>
            <w:rPr>
              <w:rFonts w:ascii="Arial" w:hAnsi="Arial" w:cs="Arial"/>
              <w:sz w:val="18"/>
              <w:szCs w:val="18"/>
            </w:rPr>
          </w:pPr>
        </w:p>
      </w:tc>
    </w:tr>
    <w:tr w:rsidR="00761C06" w:rsidTr="00CA786A">
      <w:trPr>
        <w:cantSplit/>
        <w:trHeight w:val="250"/>
      </w:trPr>
      <w:tc>
        <w:tcPr>
          <w:tcW w:w="3438" w:type="dxa"/>
          <w:vAlign w:val="center"/>
        </w:tcPr>
        <w:p w:rsidR="00761C06" w:rsidRPr="001F0637" w:rsidRDefault="00761C06" w:rsidP="00CA786A">
          <w:pPr>
            <w:pStyle w:val="Header"/>
            <w:spacing w:line="276" w:lineRule="auto"/>
            <w:rPr>
              <w:rFonts w:asciiTheme="minorBidi" w:hAnsiTheme="minorBidi" w:cstheme="minorBidi"/>
              <w:b/>
              <w:bCs/>
              <w:sz w:val="16"/>
              <w:szCs w:val="16"/>
            </w:rPr>
          </w:pPr>
          <w:r w:rsidRPr="001F0637">
            <w:rPr>
              <w:rFonts w:asciiTheme="minorBidi" w:hAnsiTheme="minorBidi" w:cstheme="minorBidi"/>
              <w:b/>
              <w:bCs/>
              <w:sz w:val="16"/>
              <w:szCs w:val="16"/>
            </w:rPr>
            <w:t>Project</w:t>
          </w:r>
        </w:p>
      </w:tc>
      <w:tc>
        <w:tcPr>
          <w:tcW w:w="8028" w:type="dxa"/>
          <w:vAlign w:val="center"/>
        </w:tcPr>
        <w:p w:rsidR="00761C06" w:rsidRPr="001F0637" w:rsidRDefault="00761C06" w:rsidP="0061234B">
          <w:pPr>
            <w:pStyle w:val="Header"/>
            <w:spacing w:line="276" w:lineRule="auto"/>
            <w:rPr>
              <w:rFonts w:asciiTheme="minorBidi" w:hAnsiTheme="minorBidi" w:cstheme="minorBidi"/>
              <w:sz w:val="16"/>
              <w:szCs w:val="16"/>
            </w:rPr>
          </w:pPr>
          <w:bookmarkStart w:id="94" w:name="_GoBack"/>
          <w:bookmarkEnd w:id="94"/>
        </w:p>
      </w:tc>
      <w:tc>
        <w:tcPr>
          <w:tcW w:w="2178" w:type="dxa"/>
          <w:tcBorders>
            <w:top w:val="single" w:sz="4" w:space="0" w:color="auto"/>
            <w:bottom w:val="single" w:sz="4" w:space="0" w:color="auto"/>
          </w:tcBorders>
          <w:vAlign w:val="center"/>
        </w:tcPr>
        <w:p w:rsidR="00761C06" w:rsidRPr="001F0637" w:rsidRDefault="00761C06" w:rsidP="00CA786A">
          <w:pPr>
            <w:pStyle w:val="Header"/>
            <w:tabs>
              <w:tab w:val="left" w:pos="1197"/>
              <w:tab w:val="left" w:pos="1332"/>
            </w:tabs>
            <w:spacing w:before="20" w:after="20" w:line="276" w:lineRule="auto"/>
            <w:ind w:right="-108"/>
            <w:rPr>
              <w:rFonts w:asciiTheme="minorBidi" w:hAnsiTheme="minorBidi" w:cstheme="minorBidi"/>
              <w:b/>
              <w:bCs/>
              <w:sz w:val="16"/>
              <w:szCs w:val="16"/>
            </w:rPr>
          </w:pPr>
          <w:r w:rsidRPr="001F0637">
            <w:rPr>
              <w:rFonts w:asciiTheme="minorBidi" w:hAnsiTheme="minorBidi" w:cstheme="minorBidi"/>
              <w:b/>
              <w:bCs/>
              <w:sz w:val="16"/>
              <w:szCs w:val="16"/>
            </w:rPr>
            <w:t>Date:</w:t>
          </w:r>
        </w:p>
      </w:tc>
      <w:tc>
        <w:tcPr>
          <w:tcW w:w="2272" w:type="dxa"/>
          <w:tcBorders>
            <w:top w:val="single" w:sz="4" w:space="0" w:color="auto"/>
            <w:bottom w:val="single" w:sz="4" w:space="0" w:color="auto"/>
          </w:tcBorders>
          <w:vAlign w:val="center"/>
        </w:tcPr>
        <w:p w:rsidR="00761C06" w:rsidRPr="001F0637" w:rsidRDefault="00761C06" w:rsidP="00E81562">
          <w:pPr>
            <w:pStyle w:val="Header"/>
            <w:tabs>
              <w:tab w:val="left" w:pos="1197"/>
              <w:tab w:val="left" w:pos="1332"/>
            </w:tabs>
            <w:spacing w:before="20" w:after="20" w:line="276" w:lineRule="auto"/>
            <w:ind w:right="-108"/>
            <w:rPr>
              <w:rFonts w:asciiTheme="minorBidi" w:hAnsiTheme="minorBidi" w:cstheme="minorBidi"/>
              <w:b/>
              <w:bCs/>
              <w:sz w:val="16"/>
              <w:szCs w:val="16"/>
            </w:rPr>
          </w:pPr>
          <w:r>
            <w:rPr>
              <w:rFonts w:asciiTheme="minorBidi" w:hAnsiTheme="minorBidi" w:cstheme="minorBidi"/>
              <w:b/>
              <w:bCs/>
              <w:sz w:val="16"/>
              <w:szCs w:val="16"/>
            </w:rPr>
            <w:t>13-Nov</w:t>
          </w:r>
          <w:r w:rsidRPr="001F0637">
            <w:rPr>
              <w:rFonts w:asciiTheme="minorBidi" w:hAnsiTheme="minorBidi" w:cstheme="minorBidi"/>
              <w:b/>
              <w:bCs/>
              <w:sz w:val="16"/>
              <w:szCs w:val="16"/>
            </w:rPr>
            <w:t>-201</w:t>
          </w:r>
          <w:r>
            <w:rPr>
              <w:rFonts w:asciiTheme="minorBidi" w:hAnsiTheme="minorBidi" w:cstheme="minorBidi"/>
              <w:b/>
              <w:bCs/>
              <w:sz w:val="16"/>
              <w:szCs w:val="16"/>
            </w:rPr>
            <w:t>9</w:t>
          </w:r>
        </w:p>
      </w:tc>
    </w:tr>
    <w:tr w:rsidR="00761C06" w:rsidTr="00CA786A">
      <w:trPr>
        <w:cantSplit/>
        <w:trHeight w:val="250"/>
      </w:trPr>
      <w:tc>
        <w:tcPr>
          <w:tcW w:w="3438" w:type="dxa"/>
          <w:vAlign w:val="center"/>
        </w:tcPr>
        <w:p w:rsidR="00761C06" w:rsidRPr="001F0637" w:rsidRDefault="00761C06" w:rsidP="00CA786A">
          <w:pPr>
            <w:pStyle w:val="Header"/>
            <w:spacing w:line="276" w:lineRule="auto"/>
            <w:rPr>
              <w:rFonts w:asciiTheme="minorBidi" w:hAnsiTheme="minorBidi" w:cstheme="minorBidi"/>
              <w:b/>
              <w:bCs/>
              <w:sz w:val="16"/>
              <w:szCs w:val="16"/>
            </w:rPr>
          </w:pPr>
          <w:r w:rsidRPr="001F0637">
            <w:rPr>
              <w:rFonts w:asciiTheme="minorBidi" w:hAnsiTheme="minorBidi" w:cstheme="minorBidi"/>
              <w:b/>
              <w:bCs/>
              <w:sz w:val="16"/>
              <w:szCs w:val="16"/>
            </w:rPr>
            <w:t xml:space="preserve">Client </w:t>
          </w:r>
        </w:p>
      </w:tc>
      <w:tc>
        <w:tcPr>
          <w:tcW w:w="8028" w:type="dxa"/>
          <w:vAlign w:val="center"/>
        </w:tcPr>
        <w:p w:rsidR="00761C06" w:rsidRPr="001F0637" w:rsidRDefault="00761C06" w:rsidP="00CA786A">
          <w:pPr>
            <w:pStyle w:val="Header"/>
            <w:spacing w:line="276" w:lineRule="auto"/>
            <w:rPr>
              <w:rFonts w:asciiTheme="minorBidi" w:hAnsiTheme="minorBidi" w:cstheme="minorBidi"/>
              <w:sz w:val="16"/>
              <w:szCs w:val="16"/>
            </w:rPr>
          </w:pPr>
        </w:p>
      </w:tc>
      <w:tc>
        <w:tcPr>
          <w:tcW w:w="2178" w:type="dxa"/>
          <w:tcBorders>
            <w:top w:val="single" w:sz="4" w:space="0" w:color="auto"/>
            <w:bottom w:val="single" w:sz="4" w:space="0" w:color="auto"/>
          </w:tcBorders>
          <w:vAlign w:val="center"/>
        </w:tcPr>
        <w:p w:rsidR="00761C06" w:rsidRPr="001F0637" w:rsidRDefault="00761C06" w:rsidP="00CA786A">
          <w:pPr>
            <w:pStyle w:val="Header"/>
            <w:tabs>
              <w:tab w:val="left" w:pos="1197"/>
              <w:tab w:val="left" w:pos="1332"/>
            </w:tabs>
            <w:spacing w:before="20" w:after="20" w:line="276" w:lineRule="auto"/>
            <w:ind w:right="-108"/>
            <w:rPr>
              <w:rFonts w:asciiTheme="minorBidi" w:hAnsiTheme="minorBidi" w:cstheme="minorBidi"/>
              <w:b/>
              <w:bCs/>
              <w:sz w:val="16"/>
              <w:szCs w:val="16"/>
            </w:rPr>
          </w:pPr>
          <w:r w:rsidRPr="001F0637">
            <w:rPr>
              <w:rFonts w:asciiTheme="minorBidi" w:hAnsiTheme="minorBidi" w:cstheme="minorBidi"/>
              <w:b/>
              <w:bCs/>
              <w:sz w:val="16"/>
              <w:szCs w:val="16"/>
            </w:rPr>
            <w:t>Rev. No.</w:t>
          </w:r>
        </w:p>
      </w:tc>
      <w:tc>
        <w:tcPr>
          <w:tcW w:w="2272" w:type="dxa"/>
          <w:tcBorders>
            <w:top w:val="single" w:sz="4" w:space="0" w:color="auto"/>
            <w:bottom w:val="single" w:sz="4" w:space="0" w:color="auto"/>
          </w:tcBorders>
          <w:vAlign w:val="center"/>
        </w:tcPr>
        <w:p w:rsidR="00761C06" w:rsidRPr="001F0637" w:rsidRDefault="00761C06" w:rsidP="00CA786A">
          <w:pPr>
            <w:pStyle w:val="Header"/>
            <w:tabs>
              <w:tab w:val="left" w:pos="1197"/>
              <w:tab w:val="left" w:pos="1332"/>
            </w:tabs>
            <w:spacing w:before="20" w:after="20" w:line="276" w:lineRule="auto"/>
            <w:ind w:right="-108"/>
            <w:rPr>
              <w:rFonts w:asciiTheme="minorBidi" w:hAnsiTheme="minorBidi" w:cstheme="minorBidi"/>
              <w:b/>
              <w:bCs/>
              <w:sz w:val="16"/>
              <w:szCs w:val="16"/>
            </w:rPr>
          </w:pPr>
          <w:r>
            <w:rPr>
              <w:rFonts w:asciiTheme="minorBidi" w:hAnsiTheme="minorBidi" w:cstheme="minorBidi"/>
              <w:b/>
              <w:bCs/>
              <w:sz w:val="16"/>
              <w:szCs w:val="16"/>
            </w:rPr>
            <w:t>0</w:t>
          </w:r>
        </w:p>
      </w:tc>
    </w:tr>
    <w:tr w:rsidR="00761C06" w:rsidTr="00CA786A">
      <w:trPr>
        <w:cantSplit/>
        <w:trHeight w:val="250"/>
      </w:trPr>
      <w:tc>
        <w:tcPr>
          <w:tcW w:w="3438" w:type="dxa"/>
          <w:vAlign w:val="center"/>
        </w:tcPr>
        <w:p w:rsidR="00761C06" w:rsidRPr="001F0637" w:rsidRDefault="00761C06" w:rsidP="00CA786A">
          <w:pPr>
            <w:pStyle w:val="Header"/>
            <w:spacing w:line="276" w:lineRule="auto"/>
            <w:rPr>
              <w:rFonts w:asciiTheme="minorBidi" w:hAnsiTheme="minorBidi" w:cstheme="minorBidi"/>
              <w:b/>
              <w:bCs/>
              <w:sz w:val="16"/>
              <w:szCs w:val="16"/>
            </w:rPr>
          </w:pPr>
          <w:r w:rsidRPr="001F0637">
            <w:rPr>
              <w:rFonts w:asciiTheme="minorBidi" w:hAnsiTheme="minorBidi" w:cstheme="minorBidi"/>
              <w:b/>
              <w:bCs/>
              <w:sz w:val="16"/>
              <w:szCs w:val="16"/>
            </w:rPr>
            <w:t>Engineers</w:t>
          </w:r>
        </w:p>
      </w:tc>
      <w:tc>
        <w:tcPr>
          <w:tcW w:w="8028" w:type="dxa"/>
          <w:vAlign w:val="center"/>
        </w:tcPr>
        <w:p w:rsidR="00761C06" w:rsidRPr="001F0637" w:rsidRDefault="00761C06" w:rsidP="00CA786A">
          <w:pPr>
            <w:pStyle w:val="Header"/>
            <w:spacing w:line="276" w:lineRule="auto"/>
            <w:rPr>
              <w:rFonts w:asciiTheme="minorBidi" w:hAnsiTheme="minorBidi" w:cstheme="minorBidi"/>
              <w:sz w:val="16"/>
              <w:szCs w:val="16"/>
            </w:rPr>
          </w:pPr>
        </w:p>
      </w:tc>
      <w:tc>
        <w:tcPr>
          <w:tcW w:w="2178" w:type="dxa"/>
          <w:tcBorders>
            <w:top w:val="single" w:sz="4" w:space="0" w:color="auto"/>
            <w:bottom w:val="single" w:sz="4" w:space="0" w:color="auto"/>
          </w:tcBorders>
          <w:vAlign w:val="center"/>
        </w:tcPr>
        <w:p w:rsidR="00761C06" w:rsidRPr="001F0637" w:rsidRDefault="00761C06" w:rsidP="00CA786A">
          <w:pPr>
            <w:pStyle w:val="Header"/>
            <w:tabs>
              <w:tab w:val="left" w:pos="1197"/>
              <w:tab w:val="left" w:pos="1332"/>
            </w:tabs>
            <w:spacing w:before="20" w:after="20" w:line="276" w:lineRule="auto"/>
            <w:ind w:right="-108"/>
            <w:rPr>
              <w:rFonts w:asciiTheme="minorBidi" w:hAnsiTheme="minorBidi" w:cstheme="minorBidi"/>
              <w:b/>
              <w:bCs/>
              <w:sz w:val="16"/>
              <w:szCs w:val="16"/>
            </w:rPr>
          </w:pPr>
          <w:r w:rsidRPr="001F0637">
            <w:rPr>
              <w:rFonts w:asciiTheme="minorBidi" w:hAnsiTheme="minorBidi" w:cstheme="minorBidi"/>
              <w:b/>
              <w:bCs/>
              <w:sz w:val="16"/>
              <w:szCs w:val="16"/>
            </w:rPr>
            <w:t>Page No.</w:t>
          </w:r>
        </w:p>
      </w:tc>
      <w:tc>
        <w:tcPr>
          <w:tcW w:w="2272" w:type="dxa"/>
          <w:tcBorders>
            <w:top w:val="single" w:sz="4" w:space="0" w:color="auto"/>
            <w:bottom w:val="single" w:sz="4" w:space="0" w:color="auto"/>
          </w:tcBorders>
          <w:vAlign w:val="center"/>
        </w:tcPr>
        <w:p w:rsidR="00761C06" w:rsidRPr="001F0637" w:rsidRDefault="00761C06" w:rsidP="00CA786A">
          <w:pPr>
            <w:pStyle w:val="Header"/>
            <w:tabs>
              <w:tab w:val="left" w:pos="1197"/>
              <w:tab w:val="left" w:pos="1332"/>
            </w:tabs>
            <w:spacing w:before="20" w:after="20" w:line="276" w:lineRule="auto"/>
            <w:ind w:right="-108"/>
            <w:rPr>
              <w:rFonts w:asciiTheme="minorBidi" w:hAnsiTheme="minorBidi" w:cstheme="minorBidi"/>
              <w:b/>
              <w:bCs/>
              <w:sz w:val="16"/>
              <w:szCs w:val="16"/>
            </w:rPr>
          </w:pPr>
          <w:r w:rsidRPr="001F0637">
            <w:rPr>
              <w:rFonts w:asciiTheme="minorBidi" w:hAnsiTheme="minorBidi" w:cstheme="minorBidi"/>
              <w:b/>
              <w:bCs/>
              <w:sz w:val="16"/>
              <w:szCs w:val="16"/>
            </w:rPr>
            <w:fldChar w:fldCharType="begin"/>
          </w:r>
          <w:r w:rsidRPr="001F0637">
            <w:rPr>
              <w:rFonts w:asciiTheme="minorBidi" w:hAnsiTheme="minorBidi" w:cstheme="minorBidi"/>
              <w:b/>
              <w:bCs/>
              <w:sz w:val="16"/>
              <w:szCs w:val="16"/>
            </w:rPr>
            <w:instrText xml:space="preserve"> PAGE  \* Arabic  \* MERGEFORMAT </w:instrText>
          </w:r>
          <w:r w:rsidRPr="001F0637">
            <w:rPr>
              <w:rFonts w:asciiTheme="minorBidi" w:hAnsiTheme="minorBidi" w:cstheme="minorBidi"/>
              <w:b/>
              <w:bCs/>
              <w:sz w:val="16"/>
              <w:szCs w:val="16"/>
            </w:rPr>
            <w:fldChar w:fldCharType="separate"/>
          </w:r>
          <w:r w:rsidR="001748BC">
            <w:rPr>
              <w:rFonts w:asciiTheme="minorBidi" w:hAnsiTheme="minorBidi" w:cstheme="minorBidi"/>
              <w:b/>
              <w:bCs/>
              <w:noProof/>
              <w:sz w:val="16"/>
              <w:szCs w:val="16"/>
            </w:rPr>
            <w:t>28</w:t>
          </w:r>
          <w:r w:rsidRPr="001F0637">
            <w:rPr>
              <w:rFonts w:asciiTheme="minorBidi" w:hAnsiTheme="minorBidi" w:cstheme="minorBidi"/>
              <w:b/>
              <w:bCs/>
              <w:sz w:val="16"/>
              <w:szCs w:val="16"/>
            </w:rPr>
            <w:fldChar w:fldCharType="end"/>
          </w:r>
          <w:r w:rsidRPr="001F0637">
            <w:rPr>
              <w:rFonts w:asciiTheme="minorBidi" w:hAnsiTheme="minorBidi" w:cstheme="minorBidi"/>
              <w:b/>
              <w:bCs/>
              <w:sz w:val="16"/>
              <w:szCs w:val="16"/>
            </w:rPr>
            <w:t xml:space="preserve"> of </w:t>
          </w:r>
          <w:r w:rsidRPr="001F0637">
            <w:rPr>
              <w:rFonts w:asciiTheme="minorBidi" w:hAnsiTheme="minorBidi" w:cstheme="minorBidi"/>
              <w:b/>
              <w:bCs/>
              <w:sz w:val="16"/>
              <w:szCs w:val="16"/>
            </w:rPr>
            <w:fldChar w:fldCharType="begin"/>
          </w:r>
          <w:r w:rsidRPr="001F0637">
            <w:rPr>
              <w:rFonts w:asciiTheme="minorBidi" w:hAnsiTheme="minorBidi" w:cstheme="minorBidi"/>
              <w:b/>
              <w:bCs/>
              <w:sz w:val="16"/>
              <w:szCs w:val="16"/>
            </w:rPr>
            <w:instrText xml:space="preserve"> NUMPAGES  \* Arabic  \* MERGEFORMAT </w:instrText>
          </w:r>
          <w:r w:rsidRPr="001F0637">
            <w:rPr>
              <w:rFonts w:asciiTheme="minorBidi" w:hAnsiTheme="minorBidi" w:cstheme="minorBidi"/>
              <w:b/>
              <w:bCs/>
              <w:sz w:val="16"/>
              <w:szCs w:val="16"/>
            </w:rPr>
            <w:fldChar w:fldCharType="separate"/>
          </w:r>
          <w:r w:rsidR="001748BC">
            <w:rPr>
              <w:rFonts w:asciiTheme="minorBidi" w:hAnsiTheme="minorBidi" w:cstheme="minorBidi"/>
              <w:b/>
              <w:bCs/>
              <w:noProof/>
              <w:sz w:val="16"/>
              <w:szCs w:val="16"/>
            </w:rPr>
            <w:t>28</w:t>
          </w:r>
          <w:r w:rsidRPr="001F0637">
            <w:rPr>
              <w:rFonts w:asciiTheme="minorBidi" w:hAnsiTheme="minorBidi" w:cstheme="minorBidi"/>
              <w:b/>
              <w:bCs/>
              <w:sz w:val="16"/>
              <w:szCs w:val="16"/>
            </w:rPr>
            <w:fldChar w:fldCharType="end"/>
          </w:r>
        </w:p>
      </w:tc>
    </w:tr>
    <w:tr w:rsidR="00761C06" w:rsidTr="00CA786A">
      <w:trPr>
        <w:cantSplit/>
        <w:trHeight w:val="250"/>
      </w:trPr>
      <w:tc>
        <w:tcPr>
          <w:tcW w:w="3438" w:type="dxa"/>
          <w:vAlign w:val="center"/>
        </w:tcPr>
        <w:p w:rsidR="00761C06" w:rsidRPr="001F0637" w:rsidRDefault="00761C06" w:rsidP="00CA786A">
          <w:pPr>
            <w:pStyle w:val="Header"/>
            <w:spacing w:line="276" w:lineRule="auto"/>
            <w:rPr>
              <w:rFonts w:asciiTheme="minorBidi" w:hAnsiTheme="minorBidi" w:cstheme="minorBidi"/>
              <w:b/>
              <w:bCs/>
              <w:sz w:val="16"/>
              <w:szCs w:val="16"/>
            </w:rPr>
          </w:pPr>
          <w:r w:rsidRPr="001F0637">
            <w:rPr>
              <w:rFonts w:asciiTheme="minorBidi" w:hAnsiTheme="minorBidi" w:cstheme="minorBidi"/>
              <w:b/>
              <w:bCs/>
              <w:sz w:val="16"/>
              <w:szCs w:val="16"/>
            </w:rPr>
            <w:t xml:space="preserve">Contractor </w:t>
          </w:r>
        </w:p>
      </w:tc>
      <w:tc>
        <w:tcPr>
          <w:tcW w:w="8028" w:type="dxa"/>
          <w:vAlign w:val="center"/>
        </w:tcPr>
        <w:p w:rsidR="00761C06" w:rsidRPr="001F0637" w:rsidRDefault="00761C06" w:rsidP="00CA786A">
          <w:pPr>
            <w:pStyle w:val="Header"/>
            <w:spacing w:line="276" w:lineRule="auto"/>
            <w:rPr>
              <w:rFonts w:asciiTheme="minorBidi" w:hAnsiTheme="minorBidi" w:cstheme="minorBidi"/>
              <w:sz w:val="16"/>
              <w:szCs w:val="16"/>
            </w:rPr>
          </w:pPr>
        </w:p>
      </w:tc>
      <w:tc>
        <w:tcPr>
          <w:tcW w:w="2178" w:type="dxa"/>
          <w:tcBorders>
            <w:top w:val="single" w:sz="4" w:space="0" w:color="auto"/>
          </w:tcBorders>
          <w:vAlign w:val="center"/>
        </w:tcPr>
        <w:p w:rsidR="00761C06" w:rsidRPr="001F0637" w:rsidRDefault="00761C06" w:rsidP="00CA786A">
          <w:pPr>
            <w:pStyle w:val="Header"/>
            <w:tabs>
              <w:tab w:val="left" w:pos="1197"/>
              <w:tab w:val="left" w:pos="1332"/>
            </w:tabs>
            <w:spacing w:before="20" w:after="20" w:line="276" w:lineRule="auto"/>
            <w:ind w:right="-108"/>
            <w:rPr>
              <w:rFonts w:asciiTheme="minorBidi" w:hAnsiTheme="minorBidi" w:cstheme="minorBidi"/>
              <w:b/>
              <w:bCs/>
              <w:sz w:val="16"/>
              <w:szCs w:val="16"/>
            </w:rPr>
          </w:pPr>
          <w:r w:rsidRPr="001F0637">
            <w:rPr>
              <w:rFonts w:asciiTheme="minorBidi" w:hAnsiTheme="minorBidi" w:cstheme="minorBidi"/>
              <w:b/>
              <w:bCs/>
              <w:sz w:val="16"/>
              <w:szCs w:val="16"/>
            </w:rPr>
            <w:t>Doc. Ref. No.</w:t>
          </w:r>
        </w:p>
      </w:tc>
      <w:tc>
        <w:tcPr>
          <w:tcW w:w="2272" w:type="dxa"/>
          <w:tcBorders>
            <w:top w:val="single" w:sz="4" w:space="0" w:color="auto"/>
          </w:tcBorders>
          <w:vAlign w:val="center"/>
        </w:tcPr>
        <w:p w:rsidR="00761C06" w:rsidRPr="001F0637" w:rsidRDefault="00761C06" w:rsidP="00CA786A">
          <w:pPr>
            <w:pStyle w:val="Header"/>
            <w:tabs>
              <w:tab w:val="left" w:pos="1197"/>
              <w:tab w:val="left" w:pos="1332"/>
            </w:tabs>
            <w:spacing w:before="20" w:after="20" w:line="276" w:lineRule="auto"/>
            <w:ind w:right="-108"/>
            <w:rPr>
              <w:rFonts w:asciiTheme="minorBidi" w:hAnsiTheme="minorBidi" w:cstheme="minorBidi"/>
              <w:b/>
              <w:bCs/>
              <w:sz w:val="16"/>
              <w:szCs w:val="16"/>
            </w:rPr>
          </w:pPr>
        </w:p>
      </w:tc>
    </w:tr>
  </w:tbl>
  <w:p w:rsidR="00761C06" w:rsidRDefault="00761C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7A08"/>
    <w:multiLevelType w:val="hybridMultilevel"/>
    <w:tmpl w:val="915AC3FC"/>
    <w:lvl w:ilvl="0" w:tplc="04090003">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67FDD"/>
    <w:multiLevelType w:val="hybridMultilevel"/>
    <w:tmpl w:val="43F6C752"/>
    <w:lvl w:ilvl="0" w:tplc="04090003">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FE34EE"/>
    <w:multiLevelType w:val="hybridMultilevel"/>
    <w:tmpl w:val="AB846A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20113C"/>
    <w:multiLevelType w:val="hybridMultilevel"/>
    <w:tmpl w:val="D4602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AF1008"/>
    <w:multiLevelType w:val="hybridMultilevel"/>
    <w:tmpl w:val="559233F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3419FB"/>
    <w:multiLevelType w:val="multilevel"/>
    <w:tmpl w:val="E7BA559E"/>
    <w:styleLink w:val="Style1"/>
    <w:lvl w:ilvl="0">
      <w:start w:val="9"/>
      <w:numFmt w:val="decimal"/>
      <w:lvlText w:val="%1"/>
      <w:lvlJc w:val="left"/>
      <w:pPr>
        <w:tabs>
          <w:tab w:val="num" w:pos="450"/>
        </w:tabs>
        <w:ind w:left="450" w:hanging="360"/>
      </w:pPr>
      <w:rPr>
        <w:rFonts w:hint="default"/>
        <w:sz w:val="48"/>
        <w:szCs w:val="48"/>
      </w:rPr>
    </w:lvl>
    <w:lvl w:ilvl="1">
      <w:start w:val="1"/>
      <w:numFmt w:val="decimal"/>
      <w:lvlText w:val="6.%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135C58BF"/>
    <w:multiLevelType w:val="hybridMultilevel"/>
    <w:tmpl w:val="B25CF1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683997"/>
    <w:multiLevelType w:val="multilevel"/>
    <w:tmpl w:val="2CEE2BBA"/>
    <w:lvl w:ilvl="0">
      <w:start w:val="5"/>
      <w:numFmt w:val="decimal"/>
      <w:lvlText w:val="%1"/>
      <w:lvlJc w:val="left"/>
      <w:pPr>
        <w:ind w:left="525" w:hanging="525"/>
      </w:pPr>
      <w:rPr>
        <w:rFonts w:eastAsia="SimSun" w:hint="default"/>
      </w:rPr>
    </w:lvl>
    <w:lvl w:ilvl="1">
      <w:start w:val="2"/>
      <w:numFmt w:val="decimal"/>
      <w:lvlText w:val="%1.%2"/>
      <w:lvlJc w:val="left"/>
      <w:pPr>
        <w:ind w:left="777" w:hanging="525"/>
      </w:pPr>
      <w:rPr>
        <w:rFonts w:eastAsia="SimSun" w:hint="default"/>
      </w:rPr>
    </w:lvl>
    <w:lvl w:ilvl="2">
      <w:start w:val="1"/>
      <w:numFmt w:val="decimal"/>
      <w:lvlText w:val="%1.%2.%3"/>
      <w:lvlJc w:val="left"/>
      <w:pPr>
        <w:ind w:left="1224" w:hanging="720"/>
      </w:pPr>
      <w:rPr>
        <w:rFonts w:eastAsia="SimSun" w:hint="default"/>
      </w:rPr>
    </w:lvl>
    <w:lvl w:ilvl="3">
      <w:start w:val="1"/>
      <w:numFmt w:val="decimal"/>
      <w:lvlText w:val="%1.%2.%3.%4"/>
      <w:lvlJc w:val="left"/>
      <w:pPr>
        <w:ind w:left="1836" w:hanging="1080"/>
      </w:pPr>
      <w:rPr>
        <w:rFonts w:eastAsia="SimSun" w:hint="default"/>
      </w:rPr>
    </w:lvl>
    <w:lvl w:ilvl="4">
      <w:start w:val="1"/>
      <w:numFmt w:val="decimal"/>
      <w:lvlText w:val="%1.%2.%3.%4.%5"/>
      <w:lvlJc w:val="left"/>
      <w:pPr>
        <w:ind w:left="2088" w:hanging="1080"/>
      </w:pPr>
      <w:rPr>
        <w:rFonts w:eastAsia="SimSun" w:hint="default"/>
      </w:rPr>
    </w:lvl>
    <w:lvl w:ilvl="5">
      <w:start w:val="1"/>
      <w:numFmt w:val="decimal"/>
      <w:lvlText w:val="%1.%2.%3.%4.%5.%6"/>
      <w:lvlJc w:val="left"/>
      <w:pPr>
        <w:ind w:left="2700" w:hanging="1440"/>
      </w:pPr>
      <w:rPr>
        <w:rFonts w:eastAsia="SimSun" w:hint="default"/>
      </w:rPr>
    </w:lvl>
    <w:lvl w:ilvl="6">
      <w:start w:val="1"/>
      <w:numFmt w:val="decimal"/>
      <w:lvlText w:val="%1.%2.%3.%4.%5.%6.%7"/>
      <w:lvlJc w:val="left"/>
      <w:pPr>
        <w:ind w:left="2952" w:hanging="1440"/>
      </w:pPr>
      <w:rPr>
        <w:rFonts w:eastAsia="SimSun" w:hint="default"/>
      </w:rPr>
    </w:lvl>
    <w:lvl w:ilvl="7">
      <w:start w:val="1"/>
      <w:numFmt w:val="decimal"/>
      <w:lvlText w:val="%1.%2.%3.%4.%5.%6.%7.%8"/>
      <w:lvlJc w:val="left"/>
      <w:pPr>
        <w:ind w:left="3564" w:hanging="1800"/>
      </w:pPr>
      <w:rPr>
        <w:rFonts w:eastAsia="SimSun" w:hint="default"/>
      </w:rPr>
    </w:lvl>
    <w:lvl w:ilvl="8">
      <w:start w:val="1"/>
      <w:numFmt w:val="decimal"/>
      <w:lvlText w:val="%1.%2.%3.%4.%5.%6.%7.%8.%9"/>
      <w:lvlJc w:val="left"/>
      <w:pPr>
        <w:ind w:left="3816" w:hanging="1800"/>
      </w:pPr>
      <w:rPr>
        <w:rFonts w:eastAsia="SimSun" w:hint="default"/>
      </w:rPr>
    </w:lvl>
  </w:abstractNum>
  <w:abstractNum w:abstractNumId="8">
    <w:nsid w:val="1ABD00B1"/>
    <w:multiLevelType w:val="multilevel"/>
    <w:tmpl w:val="6F8CCDD0"/>
    <w:lvl w:ilvl="0">
      <w:start w:val="1"/>
      <w:numFmt w:val="decimal"/>
      <w:pStyle w:val="Heading1"/>
      <w:lvlText w:val="%1"/>
      <w:lvlJc w:val="left"/>
      <w:pPr>
        <w:tabs>
          <w:tab w:val="num" w:pos="432"/>
        </w:tabs>
        <w:ind w:left="432" w:hanging="432"/>
      </w:pPr>
      <w:rPr>
        <w:rFonts w:cs="Times New Roman" w:hint="default"/>
        <w:i w:val="0"/>
      </w:rPr>
    </w:lvl>
    <w:lvl w:ilvl="1">
      <w:start w:val="1"/>
      <w:numFmt w:val="decimal"/>
      <w:lvlText w:val="%1.%2"/>
      <w:lvlJc w:val="left"/>
      <w:pPr>
        <w:tabs>
          <w:tab w:val="num" w:pos="576"/>
        </w:tabs>
        <w:ind w:left="576" w:hanging="576"/>
      </w:pPr>
      <w:rPr>
        <w:rFonts w:cs="Times New Roman" w:hint="default"/>
        <w:b/>
        <w:bCs w:val="0"/>
        <w:sz w:val="22"/>
        <w:szCs w:val="22"/>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9">
    <w:nsid w:val="1B7A53E5"/>
    <w:multiLevelType w:val="hybridMultilevel"/>
    <w:tmpl w:val="5F76B1F0"/>
    <w:lvl w:ilvl="0" w:tplc="04090003">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1427F3"/>
    <w:multiLevelType w:val="hybridMultilevel"/>
    <w:tmpl w:val="7EC02A5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22B74F7"/>
    <w:multiLevelType w:val="multilevel"/>
    <w:tmpl w:val="EF925852"/>
    <w:lvl w:ilvl="0">
      <w:start w:val="5"/>
      <w:numFmt w:val="decimal"/>
      <w:lvlText w:val="%1"/>
      <w:lvlJc w:val="left"/>
      <w:pPr>
        <w:ind w:left="525" w:hanging="525"/>
      </w:pPr>
      <w:rPr>
        <w:rFonts w:hint="default"/>
      </w:rPr>
    </w:lvl>
    <w:lvl w:ilvl="1">
      <w:start w:val="3"/>
      <w:numFmt w:val="decimal"/>
      <w:lvlText w:val="%1.%2"/>
      <w:lvlJc w:val="left"/>
      <w:pPr>
        <w:ind w:left="777" w:hanging="52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3816" w:hanging="1800"/>
      </w:pPr>
      <w:rPr>
        <w:rFonts w:hint="default"/>
      </w:rPr>
    </w:lvl>
  </w:abstractNum>
  <w:abstractNum w:abstractNumId="12">
    <w:nsid w:val="22D458F8"/>
    <w:multiLevelType w:val="hybridMultilevel"/>
    <w:tmpl w:val="E8FA56A6"/>
    <w:lvl w:ilvl="0" w:tplc="04090003">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317587D"/>
    <w:multiLevelType w:val="hybridMultilevel"/>
    <w:tmpl w:val="D7DEFB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07486B"/>
    <w:multiLevelType w:val="hybridMultilevel"/>
    <w:tmpl w:val="ECF63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AF7597"/>
    <w:multiLevelType w:val="hybridMultilevel"/>
    <w:tmpl w:val="56CC2C00"/>
    <w:lvl w:ilvl="0" w:tplc="FFFFFFFF">
      <w:start w:val="1"/>
      <w:numFmt w:val="lowerLetter"/>
      <w:pStyle w:val="B0"/>
      <w:lvlText w:val="%1)"/>
      <w:lvlJc w:val="left"/>
      <w:pPr>
        <w:tabs>
          <w:tab w:val="num" w:pos="1418"/>
        </w:tabs>
        <w:ind w:left="1418"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nsid w:val="2648534F"/>
    <w:multiLevelType w:val="singleLevel"/>
    <w:tmpl w:val="75FCD810"/>
    <w:lvl w:ilvl="0">
      <w:start w:val="1"/>
      <w:numFmt w:val="decimal"/>
      <w:pStyle w:val="heading"/>
      <w:lvlText w:val="%1."/>
      <w:lvlJc w:val="left"/>
      <w:pPr>
        <w:tabs>
          <w:tab w:val="num" w:pos="360"/>
        </w:tabs>
        <w:ind w:left="360" w:hanging="360"/>
      </w:pPr>
      <w:rPr>
        <w:rFonts w:cs="Times New Roman"/>
      </w:rPr>
    </w:lvl>
  </w:abstractNum>
  <w:abstractNum w:abstractNumId="17">
    <w:nsid w:val="275D54F0"/>
    <w:multiLevelType w:val="hybridMultilevel"/>
    <w:tmpl w:val="A92464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95C6A35"/>
    <w:multiLevelType w:val="hybridMultilevel"/>
    <w:tmpl w:val="7ABC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AA3FB6"/>
    <w:multiLevelType w:val="singleLevel"/>
    <w:tmpl w:val="D9063618"/>
    <w:lvl w:ilvl="0">
      <w:start w:val="1"/>
      <w:numFmt w:val="bullet"/>
      <w:pStyle w:val="ABullet"/>
      <w:lvlText w:val=""/>
      <w:lvlJc w:val="left"/>
      <w:pPr>
        <w:tabs>
          <w:tab w:val="num" w:pos="1440"/>
        </w:tabs>
        <w:ind w:left="1440" w:hanging="1080"/>
      </w:pPr>
      <w:rPr>
        <w:rFonts w:ascii="Symbol" w:hAnsi="Symbol" w:hint="default"/>
        <w:sz w:val="24"/>
      </w:rPr>
    </w:lvl>
  </w:abstractNum>
  <w:abstractNum w:abstractNumId="20">
    <w:nsid w:val="2CD7796C"/>
    <w:multiLevelType w:val="hybridMultilevel"/>
    <w:tmpl w:val="013E0010"/>
    <w:lvl w:ilvl="0" w:tplc="04090003">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3DA77B2"/>
    <w:multiLevelType w:val="hybridMultilevel"/>
    <w:tmpl w:val="DA185A9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69C3075"/>
    <w:multiLevelType w:val="hybridMultilevel"/>
    <w:tmpl w:val="74289F82"/>
    <w:lvl w:ilvl="0" w:tplc="D6EA4B58">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38300C"/>
    <w:multiLevelType w:val="hybridMultilevel"/>
    <w:tmpl w:val="21E6C84C"/>
    <w:lvl w:ilvl="0" w:tplc="A4F01D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6539B1"/>
    <w:multiLevelType w:val="hybridMultilevel"/>
    <w:tmpl w:val="172400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B6B3CCD"/>
    <w:multiLevelType w:val="hybridMultilevel"/>
    <w:tmpl w:val="965CC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EDB0B89"/>
    <w:multiLevelType w:val="hybridMultilevel"/>
    <w:tmpl w:val="59B4DD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09604C9"/>
    <w:multiLevelType w:val="hybridMultilevel"/>
    <w:tmpl w:val="01080DFC"/>
    <w:lvl w:ilvl="0" w:tplc="98CA22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1813AAF"/>
    <w:multiLevelType w:val="hybridMultilevel"/>
    <w:tmpl w:val="0C5447D0"/>
    <w:lvl w:ilvl="0" w:tplc="12B65638">
      <w:start w:val="1"/>
      <w:numFmt w:val="lowerLetter"/>
      <w:pStyle w:val="B2"/>
      <w:lvlText w:val="%1)"/>
      <w:lvlJc w:val="left"/>
      <w:pPr>
        <w:tabs>
          <w:tab w:val="num" w:pos="2552"/>
        </w:tabs>
        <w:ind w:left="2552" w:hanging="567"/>
      </w:pPr>
      <w:rPr>
        <w:rFonts w:cs="Times New Roman" w:hint="default"/>
      </w:rPr>
    </w:lvl>
    <w:lvl w:ilvl="1" w:tplc="97B2F5EA">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48744897"/>
    <w:multiLevelType w:val="multilevel"/>
    <w:tmpl w:val="0422FEC4"/>
    <w:lvl w:ilvl="0">
      <w:start w:val="1"/>
      <w:numFmt w:val="decimal"/>
      <w:lvlText w:val="%1"/>
      <w:lvlJc w:val="left"/>
      <w:pPr>
        <w:tabs>
          <w:tab w:val="num" w:pos="432"/>
        </w:tabs>
        <w:ind w:left="432" w:hanging="432"/>
      </w:pPr>
      <w:rPr>
        <w:rFonts w:cs="Times New Roman" w:hint="default"/>
        <w:i w:val="0"/>
      </w:rPr>
    </w:lvl>
    <w:lvl w:ilvl="1">
      <w:start w:val="1"/>
      <w:numFmt w:val="decimal"/>
      <w:lvlText w:val="%1.%2"/>
      <w:lvlJc w:val="left"/>
      <w:pPr>
        <w:tabs>
          <w:tab w:val="num" w:pos="576"/>
        </w:tabs>
        <w:ind w:left="576" w:hanging="576"/>
      </w:pPr>
      <w:rPr>
        <w:rFonts w:cs="Times New Roman" w:hint="default"/>
        <w:b/>
        <w:bCs w:val="0"/>
        <w:sz w:val="22"/>
        <w:szCs w:val="22"/>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A154B3F"/>
    <w:multiLevelType w:val="hybridMultilevel"/>
    <w:tmpl w:val="018479F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2695EE9"/>
    <w:multiLevelType w:val="hybridMultilevel"/>
    <w:tmpl w:val="AC6C33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292010A"/>
    <w:multiLevelType w:val="hybridMultilevel"/>
    <w:tmpl w:val="FBDCB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48459D"/>
    <w:multiLevelType w:val="hybridMultilevel"/>
    <w:tmpl w:val="98A687F4"/>
    <w:lvl w:ilvl="0" w:tplc="04090003">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47961FF"/>
    <w:multiLevelType w:val="hybridMultilevel"/>
    <w:tmpl w:val="A25AD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74206B"/>
    <w:multiLevelType w:val="hybridMultilevel"/>
    <w:tmpl w:val="B5EA88BE"/>
    <w:lvl w:ilvl="0" w:tplc="8BA4A954">
      <w:start w:val="1"/>
      <w:numFmt w:val="lowerLetter"/>
      <w:pStyle w:val="B1"/>
      <w:lvlText w:val="%1)"/>
      <w:lvlJc w:val="left"/>
      <w:pPr>
        <w:tabs>
          <w:tab w:val="num" w:pos="1985"/>
        </w:tabs>
        <w:ind w:left="1985" w:hanging="567"/>
      </w:pPr>
      <w:rPr>
        <w:rFonts w:cs="Times New Roman" w:hint="default"/>
      </w:rPr>
    </w:lvl>
    <w:lvl w:ilvl="1" w:tplc="04070003">
      <w:start w:val="1"/>
      <w:numFmt w:val="lowerLetter"/>
      <w:lvlText w:val="%2."/>
      <w:lvlJc w:val="left"/>
      <w:pPr>
        <w:tabs>
          <w:tab w:val="num" w:pos="1440"/>
        </w:tabs>
        <w:ind w:left="1440" w:hanging="360"/>
      </w:pPr>
      <w:rPr>
        <w:rFonts w:cs="Times New Roman"/>
      </w:rPr>
    </w:lvl>
    <w:lvl w:ilvl="2" w:tplc="04070005">
      <w:start w:val="1"/>
      <w:numFmt w:val="lowerRoman"/>
      <w:lvlText w:val="%3."/>
      <w:lvlJc w:val="right"/>
      <w:pPr>
        <w:tabs>
          <w:tab w:val="num" w:pos="2160"/>
        </w:tabs>
        <w:ind w:left="2160" w:hanging="18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lowerLetter"/>
      <w:lvlText w:val="%5."/>
      <w:lvlJc w:val="left"/>
      <w:pPr>
        <w:tabs>
          <w:tab w:val="num" w:pos="3600"/>
        </w:tabs>
        <w:ind w:left="3600" w:hanging="360"/>
      </w:pPr>
      <w:rPr>
        <w:rFonts w:cs="Times New Roman"/>
      </w:rPr>
    </w:lvl>
    <w:lvl w:ilvl="5" w:tplc="04070005">
      <w:start w:val="1"/>
      <w:numFmt w:val="lowerRoman"/>
      <w:lvlText w:val="%6."/>
      <w:lvlJc w:val="right"/>
      <w:pPr>
        <w:tabs>
          <w:tab w:val="num" w:pos="4320"/>
        </w:tabs>
        <w:ind w:left="4320" w:hanging="18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lowerLetter"/>
      <w:lvlText w:val="%8."/>
      <w:lvlJc w:val="left"/>
      <w:pPr>
        <w:tabs>
          <w:tab w:val="num" w:pos="5760"/>
        </w:tabs>
        <w:ind w:left="5760" w:hanging="360"/>
      </w:pPr>
      <w:rPr>
        <w:rFonts w:cs="Times New Roman"/>
      </w:rPr>
    </w:lvl>
    <w:lvl w:ilvl="8" w:tplc="04070005">
      <w:start w:val="1"/>
      <w:numFmt w:val="lowerRoman"/>
      <w:lvlText w:val="%9."/>
      <w:lvlJc w:val="right"/>
      <w:pPr>
        <w:tabs>
          <w:tab w:val="num" w:pos="6480"/>
        </w:tabs>
        <w:ind w:left="6480" w:hanging="180"/>
      </w:pPr>
      <w:rPr>
        <w:rFonts w:cs="Times New Roman"/>
      </w:rPr>
    </w:lvl>
  </w:abstractNum>
  <w:abstractNum w:abstractNumId="36">
    <w:nsid w:val="688B6B88"/>
    <w:multiLevelType w:val="hybridMultilevel"/>
    <w:tmpl w:val="2306FA6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C2A4D7E"/>
    <w:multiLevelType w:val="hybridMultilevel"/>
    <w:tmpl w:val="15C20610"/>
    <w:lvl w:ilvl="0" w:tplc="41DAB378">
      <w:start w:val="1"/>
      <w:numFmt w:val="lowerLetter"/>
      <w:pStyle w:val="Adressfeld"/>
      <w:lvlText w:val="%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6EE34573"/>
    <w:multiLevelType w:val="hybridMultilevel"/>
    <w:tmpl w:val="0B5C34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F543FA6"/>
    <w:multiLevelType w:val="hybridMultilevel"/>
    <w:tmpl w:val="F0EE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BA58A8"/>
    <w:multiLevelType w:val="hybridMultilevel"/>
    <w:tmpl w:val="E242A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6E6B41"/>
    <w:multiLevelType w:val="multilevel"/>
    <w:tmpl w:val="51B64DF0"/>
    <w:lvl w:ilvl="0">
      <w:start w:val="1"/>
      <w:numFmt w:val="lowerLetter"/>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17C6A3E"/>
    <w:multiLevelType w:val="hybridMultilevel"/>
    <w:tmpl w:val="ED2E8E00"/>
    <w:lvl w:ilvl="0" w:tplc="2F5C6AC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1B460D0"/>
    <w:multiLevelType w:val="hybridMultilevel"/>
    <w:tmpl w:val="25745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DB003C"/>
    <w:multiLevelType w:val="hybridMultilevel"/>
    <w:tmpl w:val="CAC8CE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B135694"/>
    <w:multiLevelType w:val="multilevel"/>
    <w:tmpl w:val="96802872"/>
    <w:lvl w:ilvl="0">
      <w:start w:val="1"/>
      <w:numFmt w:val="decimal"/>
      <w:lvlText w:val="%1."/>
      <w:lvlJc w:val="left"/>
      <w:pPr>
        <w:ind w:left="720" w:hanging="360"/>
      </w:pPr>
      <w:rPr>
        <w:rFonts w:asciiTheme="minorBidi" w:eastAsia="Times New Roman" w:hAnsiTheme="minorBidi" w:cstheme="minorBidi"/>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2736" w:hanging="1800"/>
      </w:pPr>
      <w:rPr>
        <w:rFonts w:hint="default"/>
      </w:rPr>
    </w:lvl>
  </w:abstractNum>
  <w:abstractNum w:abstractNumId="46">
    <w:nsid w:val="7C9C5170"/>
    <w:multiLevelType w:val="hybridMultilevel"/>
    <w:tmpl w:val="343A03E8"/>
    <w:lvl w:ilvl="0" w:tplc="7C264F9A">
      <w:start w:val="1"/>
      <w:numFmt w:val="decimal"/>
      <w:lvlText w:val="5.%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A91BAD"/>
    <w:multiLevelType w:val="hybridMultilevel"/>
    <w:tmpl w:val="C4465C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6"/>
  </w:num>
  <w:num w:numId="3">
    <w:abstractNumId w:val="37"/>
  </w:num>
  <w:num w:numId="4">
    <w:abstractNumId w:val="15"/>
  </w:num>
  <w:num w:numId="5">
    <w:abstractNumId w:val="35"/>
  </w:num>
  <w:num w:numId="6">
    <w:abstractNumId w:val="28"/>
  </w:num>
  <w:num w:numId="7">
    <w:abstractNumId w:val="19"/>
  </w:num>
  <w:num w:numId="8">
    <w:abstractNumId w:val="5"/>
  </w:num>
  <w:num w:numId="9">
    <w:abstractNumId w:val="23"/>
  </w:num>
  <w:num w:numId="10">
    <w:abstractNumId w:val="43"/>
  </w:num>
  <w:num w:numId="11">
    <w:abstractNumId w:val="18"/>
  </w:num>
  <w:num w:numId="12">
    <w:abstractNumId w:val="39"/>
  </w:num>
  <w:num w:numId="13">
    <w:abstractNumId w:val="34"/>
  </w:num>
  <w:num w:numId="14">
    <w:abstractNumId w:val="40"/>
  </w:num>
  <w:num w:numId="15">
    <w:abstractNumId w:val="45"/>
  </w:num>
  <w:num w:numId="16">
    <w:abstractNumId w:val="21"/>
  </w:num>
  <w:num w:numId="17">
    <w:abstractNumId w:val="3"/>
  </w:num>
  <w:num w:numId="18">
    <w:abstractNumId w:val="32"/>
  </w:num>
  <w:num w:numId="19">
    <w:abstractNumId w:val="22"/>
  </w:num>
  <w:num w:numId="20">
    <w:abstractNumId w:val="47"/>
  </w:num>
  <w:num w:numId="21">
    <w:abstractNumId w:val="30"/>
  </w:num>
  <w:num w:numId="22">
    <w:abstractNumId w:val="36"/>
  </w:num>
  <w:num w:numId="23">
    <w:abstractNumId w:val="33"/>
  </w:num>
  <w:num w:numId="24">
    <w:abstractNumId w:val="9"/>
  </w:num>
  <w:num w:numId="25">
    <w:abstractNumId w:val="10"/>
  </w:num>
  <w:num w:numId="26">
    <w:abstractNumId w:val="1"/>
  </w:num>
  <w:num w:numId="27">
    <w:abstractNumId w:val="20"/>
  </w:num>
  <w:num w:numId="28">
    <w:abstractNumId w:val="12"/>
  </w:num>
  <w:num w:numId="29">
    <w:abstractNumId w:val="0"/>
  </w:num>
  <w:num w:numId="30">
    <w:abstractNumId w:val="13"/>
  </w:num>
  <w:num w:numId="31">
    <w:abstractNumId w:val="2"/>
  </w:num>
  <w:num w:numId="32">
    <w:abstractNumId w:val="44"/>
  </w:num>
  <w:num w:numId="33">
    <w:abstractNumId w:val="25"/>
  </w:num>
  <w:num w:numId="34">
    <w:abstractNumId w:val="26"/>
  </w:num>
  <w:num w:numId="35">
    <w:abstractNumId w:val="31"/>
  </w:num>
  <w:num w:numId="36">
    <w:abstractNumId w:val="6"/>
  </w:num>
  <w:num w:numId="37">
    <w:abstractNumId w:val="38"/>
  </w:num>
  <w:num w:numId="38">
    <w:abstractNumId w:val="24"/>
  </w:num>
  <w:num w:numId="39">
    <w:abstractNumId w:val="17"/>
  </w:num>
  <w:num w:numId="40">
    <w:abstractNumId w:val="46"/>
  </w:num>
  <w:num w:numId="41">
    <w:abstractNumId w:val="7"/>
  </w:num>
  <w:num w:numId="42">
    <w:abstractNumId w:val="11"/>
  </w:num>
  <w:num w:numId="43">
    <w:abstractNumId w:val="4"/>
  </w:num>
  <w:num w:numId="44">
    <w:abstractNumId w:val="42"/>
  </w:num>
  <w:num w:numId="45">
    <w:abstractNumId w:val="27"/>
  </w:num>
  <w:num w:numId="46">
    <w:abstractNumId w:val="41"/>
  </w:num>
  <w:num w:numId="47">
    <w:abstractNumId w:val="14"/>
  </w:num>
  <w:num w:numId="48">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EE3"/>
    <w:rsid w:val="00000802"/>
    <w:rsid w:val="000011AF"/>
    <w:rsid w:val="000016DA"/>
    <w:rsid w:val="0000180F"/>
    <w:rsid w:val="00001CAF"/>
    <w:rsid w:val="00001EF3"/>
    <w:rsid w:val="0000220D"/>
    <w:rsid w:val="000027FB"/>
    <w:rsid w:val="00002C2E"/>
    <w:rsid w:val="00002F98"/>
    <w:rsid w:val="0000458A"/>
    <w:rsid w:val="00004CEF"/>
    <w:rsid w:val="00004EF8"/>
    <w:rsid w:val="00005ACA"/>
    <w:rsid w:val="00005D29"/>
    <w:rsid w:val="00005E7A"/>
    <w:rsid w:val="000073B1"/>
    <w:rsid w:val="0001035F"/>
    <w:rsid w:val="00010369"/>
    <w:rsid w:val="0001062A"/>
    <w:rsid w:val="000116D8"/>
    <w:rsid w:val="00011A9D"/>
    <w:rsid w:val="00012A4F"/>
    <w:rsid w:val="00012BCE"/>
    <w:rsid w:val="00013384"/>
    <w:rsid w:val="00013756"/>
    <w:rsid w:val="000146B0"/>
    <w:rsid w:val="00014EB0"/>
    <w:rsid w:val="00015456"/>
    <w:rsid w:val="00015466"/>
    <w:rsid w:val="00015E18"/>
    <w:rsid w:val="00016A0A"/>
    <w:rsid w:val="00016F19"/>
    <w:rsid w:val="000170D9"/>
    <w:rsid w:val="00017536"/>
    <w:rsid w:val="00017544"/>
    <w:rsid w:val="00017653"/>
    <w:rsid w:val="0001791C"/>
    <w:rsid w:val="00020236"/>
    <w:rsid w:val="00020C16"/>
    <w:rsid w:val="0002134E"/>
    <w:rsid w:val="00023792"/>
    <w:rsid w:val="00023795"/>
    <w:rsid w:val="000238C4"/>
    <w:rsid w:val="0002460E"/>
    <w:rsid w:val="00024B2C"/>
    <w:rsid w:val="00024E47"/>
    <w:rsid w:val="00025F1C"/>
    <w:rsid w:val="000261E9"/>
    <w:rsid w:val="0002669A"/>
    <w:rsid w:val="00026771"/>
    <w:rsid w:val="00027500"/>
    <w:rsid w:val="00027821"/>
    <w:rsid w:val="000302CE"/>
    <w:rsid w:val="00030327"/>
    <w:rsid w:val="000304CB"/>
    <w:rsid w:val="00032428"/>
    <w:rsid w:val="00032FB5"/>
    <w:rsid w:val="000330E4"/>
    <w:rsid w:val="0003315A"/>
    <w:rsid w:val="0003351B"/>
    <w:rsid w:val="000344BE"/>
    <w:rsid w:val="0003513C"/>
    <w:rsid w:val="00035222"/>
    <w:rsid w:val="000357FC"/>
    <w:rsid w:val="00035C50"/>
    <w:rsid w:val="00035C52"/>
    <w:rsid w:val="00035E64"/>
    <w:rsid w:val="00036069"/>
    <w:rsid w:val="000370CF"/>
    <w:rsid w:val="00037917"/>
    <w:rsid w:val="00037BF2"/>
    <w:rsid w:val="000400B4"/>
    <w:rsid w:val="00040747"/>
    <w:rsid w:val="00041346"/>
    <w:rsid w:val="000413AB"/>
    <w:rsid w:val="0004234A"/>
    <w:rsid w:val="00042410"/>
    <w:rsid w:val="000428A0"/>
    <w:rsid w:val="0004309A"/>
    <w:rsid w:val="00043291"/>
    <w:rsid w:val="00043341"/>
    <w:rsid w:val="000436C0"/>
    <w:rsid w:val="00043FB1"/>
    <w:rsid w:val="0004466B"/>
    <w:rsid w:val="00045BE2"/>
    <w:rsid w:val="000463D1"/>
    <w:rsid w:val="000474DC"/>
    <w:rsid w:val="0004751E"/>
    <w:rsid w:val="00047913"/>
    <w:rsid w:val="00047B08"/>
    <w:rsid w:val="00050513"/>
    <w:rsid w:val="00051E98"/>
    <w:rsid w:val="00052793"/>
    <w:rsid w:val="00053143"/>
    <w:rsid w:val="00053670"/>
    <w:rsid w:val="000542C2"/>
    <w:rsid w:val="00054630"/>
    <w:rsid w:val="000558E3"/>
    <w:rsid w:val="00056E16"/>
    <w:rsid w:val="000574E5"/>
    <w:rsid w:val="00057B89"/>
    <w:rsid w:val="000603B1"/>
    <w:rsid w:val="00060D28"/>
    <w:rsid w:val="00060EBD"/>
    <w:rsid w:val="00062193"/>
    <w:rsid w:val="00062B67"/>
    <w:rsid w:val="000635C6"/>
    <w:rsid w:val="00063930"/>
    <w:rsid w:val="00063B4F"/>
    <w:rsid w:val="00064954"/>
    <w:rsid w:val="000649D2"/>
    <w:rsid w:val="00064D98"/>
    <w:rsid w:val="00065209"/>
    <w:rsid w:val="00066E43"/>
    <w:rsid w:val="0007010A"/>
    <w:rsid w:val="00070517"/>
    <w:rsid w:val="000706DF"/>
    <w:rsid w:val="00070DDC"/>
    <w:rsid w:val="00070F20"/>
    <w:rsid w:val="0007101A"/>
    <w:rsid w:val="00071809"/>
    <w:rsid w:val="0007273A"/>
    <w:rsid w:val="00072AB4"/>
    <w:rsid w:val="00072E1A"/>
    <w:rsid w:val="00072F73"/>
    <w:rsid w:val="000730F4"/>
    <w:rsid w:val="000731DB"/>
    <w:rsid w:val="00073BFE"/>
    <w:rsid w:val="0007441F"/>
    <w:rsid w:val="00076343"/>
    <w:rsid w:val="00076433"/>
    <w:rsid w:val="00076690"/>
    <w:rsid w:val="00076C46"/>
    <w:rsid w:val="00076EFA"/>
    <w:rsid w:val="00080F95"/>
    <w:rsid w:val="00082118"/>
    <w:rsid w:val="000839E1"/>
    <w:rsid w:val="00083DAC"/>
    <w:rsid w:val="00084089"/>
    <w:rsid w:val="000844E9"/>
    <w:rsid w:val="00084893"/>
    <w:rsid w:val="00084C38"/>
    <w:rsid w:val="00084F48"/>
    <w:rsid w:val="00085208"/>
    <w:rsid w:val="00086169"/>
    <w:rsid w:val="00086CDA"/>
    <w:rsid w:val="000874D4"/>
    <w:rsid w:val="000905C6"/>
    <w:rsid w:val="000917B8"/>
    <w:rsid w:val="00091F91"/>
    <w:rsid w:val="0009247D"/>
    <w:rsid w:val="0009279B"/>
    <w:rsid w:val="000946A2"/>
    <w:rsid w:val="00094B28"/>
    <w:rsid w:val="00094BCE"/>
    <w:rsid w:val="0009507F"/>
    <w:rsid w:val="00095211"/>
    <w:rsid w:val="00095BE5"/>
    <w:rsid w:val="000964F1"/>
    <w:rsid w:val="00096665"/>
    <w:rsid w:val="000967EC"/>
    <w:rsid w:val="000973F0"/>
    <w:rsid w:val="00097581"/>
    <w:rsid w:val="000976CC"/>
    <w:rsid w:val="000A09F7"/>
    <w:rsid w:val="000A0A99"/>
    <w:rsid w:val="000A1DB1"/>
    <w:rsid w:val="000A2DDA"/>
    <w:rsid w:val="000A5779"/>
    <w:rsid w:val="000A594A"/>
    <w:rsid w:val="000A6908"/>
    <w:rsid w:val="000A706F"/>
    <w:rsid w:val="000B02F5"/>
    <w:rsid w:val="000B0B0D"/>
    <w:rsid w:val="000B19B0"/>
    <w:rsid w:val="000B1AF2"/>
    <w:rsid w:val="000B3032"/>
    <w:rsid w:val="000B35C2"/>
    <w:rsid w:val="000B465A"/>
    <w:rsid w:val="000B5071"/>
    <w:rsid w:val="000B5492"/>
    <w:rsid w:val="000B634B"/>
    <w:rsid w:val="000B70F1"/>
    <w:rsid w:val="000C0FCC"/>
    <w:rsid w:val="000C1179"/>
    <w:rsid w:val="000C17BB"/>
    <w:rsid w:val="000C21C7"/>
    <w:rsid w:val="000C2419"/>
    <w:rsid w:val="000C2BF7"/>
    <w:rsid w:val="000C2D7C"/>
    <w:rsid w:val="000C2EE7"/>
    <w:rsid w:val="000C30DA"/>
    <w:rsid w:val="000C4A4F"/>
    <w:rsid w:val="000C4AFC"/>
    <w:rsid w:val="000C5C26"/>
    <w:rsid w:val="000C657E"/>
    <w:rsid w:val="000C65DA"/>
    <w:rsid w:val="000C68A2"/>
    <w:rsid w:val="000C725A"/>
    <w:rsid w:val="000C73CC"/>
    <w:rsid w:val="000C7730"/>
    <w:rsid w:val="000C7B9F"/>
    <w:rsid w:val="000D10C0"/>
    <w:rsid w:val="000D1AEC"/>
    <w:rsid w:val="000D1D82"/>
    <w:rsid w:val="000D1F47"/>
    <w:rsid w:val="000D3445"/>
    <w:rsid w:val="000D3B9B"/>
    <w:rsid w:val="000D4422"/>
    <w:rsid w:val="000D4C05"/>
    <w:rsid w:val="000D5385"/>
    <w:rsid w:val="000D5EA7"/>
    <w:rsid w:val="000D6165"/>
    <w:rsid w:val="000D6355"/>
    <w:rsid w:val="000D639F"/>
    <w:rsid w:val="000D652E"/>
    <w:rsid w:val="000D677B"/>
    <w:rsid w:val="000D7F53"/>
    <w:rsid w:val="000E0B96"/>
    <w:rsid w:val="000E1186"/>
    <w:rsid w:val="000E17B8"/>
    <w:rsid w:val="000E1BC6"/>
    <w:rsid w:val="000E1C8C"/>
    <w:rsid w:val="000E25EA"/>
    <w:rsid w:val="000E2A23"/>
    <w:rsid w:val="000E3F64"/>
    <w:rsid w:val="000E40D1"/>
    <w:rsid w:val="000E4CF9"/>
    <w:rsid w:val="000E4ED5"/>
    <w:rsid w:val="000E57B3"/>
    <w:rsid w:val="000E5C87"/>
    <w:rsid w:val="000E610D"/>
    <w:rsid w:val="000E6D3B"/>
    <w:rsid w:val="000E77C0"/>
    <w:rsid w:val="000E7A28"/>
    <w:rsid w:val="000E7B7D"/>
    <w:rsid w:val="000F05BF"/>
    <w:rsid w:val="000F133C"/>
    <w:rsid w:val="000F221E"/>
    <w:rsid w:val="000F24A8"/>
    <w:rsid w:val="000F25B8"/>
    <w:rsid w:val="000F307D"/>
    <w:rsid w:val="000F376A"/>
    <w:rsid w:val="000F3F9C"/>
    <w:rsid w:val="000F4A08"/>
    <w:rsid w:val="000F6BAF"/>
    <w:rsid w:val="000F6C69"/>
    <w:rsid w:val="000F6F81"/>
    <w:rsid w:val="000F7970"/>
    <w:rsid w:val="00100D99"/>
    <w:rsid w:val="00101386"/>
    <w:rsid w:val="00101C57"/>
    <w:rsid w:val="00103297"/>
    <w:rsid w:val="00103FCC"/>
    <w:rsid w:val="0010491E"/>
    <w:rsid w:val="00104A98"/>
    <w:rsid w:val="001051E0"/>
    <w:rsid w:val="00105D63"/>
    <w:rsid w:val="00106018"/>
    <w:rsid w:val="0010601D"/>
    <w:rsid w:val="00106038"/>
    <w:rsid w:val="00106201"/>
    <w:rsid w:val="00106497"/>
    <w:rsid w:val="0010649D"/>
    <w:rsid w:val="00106595"/>
    <w:rsid w:val="00106839"/>
    <w:rsid w:val="001068A1"/>
    <w:rsid w:val="00106D29"/>
    <w:rsid w:val="00106EA3"/>
    <w:rsid w:val="0010774A"/>
    <w:rsid w:val="00107C7F"/>
    <w:rsid w:val="00110AE2"/>
    <w:rsid w:val="00110E18"/>
    <w:rsid w:val="00111581"/>
    <w:rsid w:val="001116F0"/>
    <w:rsid w:val="00111B83"/>
    <w:rsid w:val="00111FF2"/>
    <w:rsid w:val="001130EA"/>
    <w:rsid w:val="001137C6"/>
    <w:rsid w:val="00113E00"/>
    <w:rsid w:val="0011581C"/>
    <w:rsid w:val="00116093"/>
    <w:rsid w:val="001163C8"/>
    <w:rsid w:val="00116B48"/>
    <w:rsid w:val="00117261"/>
    <w:rsid w:val="0012065C"/>
    <w:rsid w:val="001209EB"/>
    <w:rsid w:val="00120AC2"/>
    <w:rsid w:val="00121114"/>
    <w:rsid w:val="00121366"/>
    <w:rsid w:val="001214E3"/>
    <w:rsid w:val="00121C7F"/>
    <w:rsid w:val="00121CF7"/>
    <w:rsid w:val="001221FC"/>
    <w:rsid w:val="0012231E"/>
    <w:rsid w:val="001223F9"/>
    <w:rsid w:val="00122810"/>
    <w:rsid w:val="001231BA"/>
    <w:rsid w:val="001237D0"/>
    <w:rsid w:val="00123803"/>
    <w:rsid w:val="00123D89"/>
    <w:rsid w:val="00123ED7"/>
    <w:rsid w:val="00124415"/>
    <w:rsid w:val="00124CE9"/>
    <w:rsid w:val="001255E9"/>
    <w:rsid w:val="00127F8B"/>
    <w:rsid w:val="00130418"/>
    <w:rsid w:val="001309EC"/>
    <w:rsid w:val="00130B3C"/>
    <w:rsid w:val="00130FAF"/>
    <w:rsid w:val="001318CB"/>
    <w:rsid w:val="00131BA9"/>
    <w:rsid w:val="00131E24"/>
    <w:rsid w:val="001327F7"/>
    <w:rsid w:val="00133377"/>
    <w:rsid w:val="00133499"/>
    <w:rsid w:val="00133704"/>
    <w:rsid w:val="001349AB"/>
    <w:rsid w:val="00134CA8"/>
    <w:rsid w:val="00135861"/>
    <w:rsid w:val="0013609F"/>
    <w:rsid w:val="001364D3"/>
    <w:rsid w:val="00137545"/>
    <w:rsid w:val="00137CF1"/>
    <w:rsid w:val="00137E40"/>
    <w:rsid w:val="001408C4"/>
    <w:rsid w:val="00141486"/>
    <w:rsid w:val="00141511"/>
    <w:rsid w:val="001418C1"/>
    <w:rsid w:val="001419F6"/>
    <w:rsid w:val="001424DB"/>
    <w:rsid w:val="001431E7"/>
    <w:rsid w:val="00143A2D"/>
    <w:rsid w:val="001440F9"/>
    <w:rsid w:val="0014433F"/>
    <w:rsid w:val="00144EC8"/>
    <w:rsid w:val="001453C2"/>
    <w:rsid w:val="0014629E"/>
    <w:rsid w:val="001468F3"/>
    <w:rsid w:val="0014696D"/>
    <w:rsid w:val="001469E0"/>
    <w:rsid w:val="00147151"/>
    <w:rsid w:val="001475BD"/>
    <w:rsid w:val="00147AB7"/>
    <w:rsid w:val="00150362"/>
    <w:rsid w:val="001506C2"/>
    <w:rsid w:val="00151D7D"/>
    <w:rsid w:val="00151E4C"/>
    <w:rsid w:val="00152231"/>
    <w:rsid w:val="001525D3"/>
    <w:rsid w:val="001528E8"/>
    <w:rsid w:val="00153CCF"/>
    <w:rsid w:val="00154128"/>
    <w:rsid w:val="001551D3"/>
    <w:rsid w:val="00155550"/>
    <w:rsid w:val="00155AED"/>
    <w:rsid w:val="00155F0D"/>
    <w:rsid w:val="0015612D"/>
    <w:rsid w:val="00156A2B"/>
    <w:rsid w:val="00157121"/>
    <w:rsid w:val="001574A8"/>
    <w:rsid w:val="00157E5E"/>
    <w:rsid w:val="00160958"/>
    <w:rsid w:val="00160A93"/>
    <w:rsid w:val="0016195A"/>
    <w:rsid w:val="0016385A"/>
    <w:rsid w:val="0016407C"/>
    <w:rsid w:val="0016414F"/>
    <w:rsid w:val="001642BD"/>
    <w:rsid w:val="00164782"/>
    <w:rsid w:val="001648A2"/>
    <w:rsid w:val="00164C96"/>
    <w:rsid w:val="00165936"/>
    <w:rsid w:val="0016659F"/>
    <w:rsid w:val="00166EBD"/>
    <w:rsid w:val="00166F1B"/>
    <w:rsid w:val="001670E2"/>
    <w:rsid w:val="001714C5"/>
    <w:rsid w:val="0017288E"/>
    <w:rsid w:val="00173103"/>
    <w:rsid w:val="00173DFF"/>
    <w:rsid w:val="00174111"/>
    <w:rsid w:val="001748BC"/>
    <w:rsid w:val="00174FAF"/>
    <w:rsid w:val="00176161"/>
    <w:rsid w:val="00176C77"/>
    <w:rsid w:val="00176FCA"/>
    <w:rsid w:val="0017774E"/>
    <w:rsid w:val="00180508"/>
    <w:rsid w:val="00180E46"/>
    <w:rsid w:val="00180F57"/>
    <w:rsid w:val="001818CD"/>
    <w:rsid w:val="00181E8D"/>
    <w:rsid w:val="00182269"/>
    <w:rsid w:val="0018249A"/>
    <w:rsid w:val="00183276"/>
    <w:rsid w:val="001832C0"/>
    <w:rsid w:val="0018373C"/>
    <w:rsid w:val="001845AE"/>
    <w:rsid w:val="00186795"/>
    <w:rsid w:val="00187110"/>
    <w:rsid w:val="00187416"/>
    <w:rsid w:val="001876BB"/>
    <w:rsid w:val="00187806"/>
    <w:rsid w:val="00187AEE"/>
    <w:rsid w:val="00187AF1"/>
    <w:rsid w:val="00190B70"/>
    <w:rsid w:val="00190FAB"/>
    <w:rsid w:val="00191C91"/>
    <w:rsid w:val="00191F2F"/>
    <w:rsid w:val="0019228E"/>
    <w:rsid w:val="00192ED9"/>
    <w:rsid w:val="00193479"/>
    <w:rsid w:val="00194B99"/>
    <w:rsid w:val="00194DD7"/>
    <w:rsid w:val="00195365"/>
    <w:rsid w:val="0019576D"/>
    <w:rsid w:val="0019682E"/>
    <w:rsid w:val="001973EC"/>
    <w:rsid w:val="001974BD"/>
    <w:rsid w:val="001976EF"/>
    <w:rsid w:val="001A1448"/>
    <w:rsid w:val="001A1D76"/>
    <w:rsid w:val="001A2FCE"/>
    <w:rsid w:val="001A707E"/>
    <w:rsid w:val="001A71CB"/>
    <w:rsid w:val="001B184A"/>
    <w:rsid w:val="001B1934"/>
    <w:rsid w:val="001B1B75"/>
    <w:rsid w:val="001B20FD"/>
    <w:rsid w:val="001B2368"/>
    <w:rsid w:val="001B27FD"/>
    <w:rsid w:val="001B43A0"/>
    <w:rsid w:val="001B5ADF"/>
    <w:rsid w:val="001B71D6"/>
    <w:rsid w:val="001B7F8D"/>
    <w:rsid w:val="001C050C"/>
    <w:rsid w:val="001C089F"/>
    <w:rsid w:val="001C093F"/>
    <w:rsid w:val="001C0CAF"/>
    <w:rsid w:val="001C184C"/>
    <w:rsid w:val="001C4033"/>
    <w:rsid w:val="001C437B"/>
    <w:rsid w:val="001C52ED"/>
    <w:rsid w:val="001C59DE"/>
    <w:rsid w:val="001C5B51"/>
    <w:rsid w:val="001C5D62"/>
    <w:rsid w:val="001C62AB"/>
    <w:rsid w:val="001C6587"/>
    <w:rsid w:val="001C69C3"/>
    <w:rsid w:val="001C6BE5"/>
    <w:rsid w:val="001C7B52"/>
    <w:rsid w:val="001D05D1"/>
    <w:rsid w:val="001D0C2E"/>
    <w:rsid w:val="001D1B7E"/>
    <w:rsid w:val="001D1BFD"/>
    <w:rsid w:val="001D1D1C"/>
    <w:rsid w:val="001D1DD2"/>
    <w:rsid w:val="001D1F83"/>
    <w:rsid w:val="001D22B4"/>
    <w:rsid w:val="001D2420"/>
    <w:rsid w:val="001D2BE3"/>
    <w:rsid w:val="001D36F2"/>
    <w:rsid w:val="001D4FD3"/>
    <w:rsid w:val="001D5120"/>
    <w:rsid w:val="001D5715"/>
    <w:rsid w:val="001D57E7"/>
    <w:rsid w:val="001D639A"/>
    <w:rsid w:val="001D686D"/>
    <w:rsid w:val="001D6CE9"/>
    <w:rsid w:val="001D71BE"/>
    <w:rsid w:val="001D7808"/>
    <w:rsid w:val="001E0B66"/>
    <w:rsid w:val="001E0B6E"/>
    <w:rsid w:val="001E12B1"/>
    <w:rsid w:val="001E1765"/>
    <w:rsid w:val="001E2513"/>
    <w:rsid w:val="001E2F8C"/>
    <w:rsid w:val="001E308B"/>
    <w:rsid w:val="001E3131"/>
    <w:rsid w:val="001E4AB9"/>
    <w:rsid w:val="001E66DA"/>
    <w:rsid w:val="001E6A2E"/>
    <w:rsid w:val="001E6FF3"/>
    <w:rsid w:val="001F3D44"/>
    <w:rsid w:val="001F4859"/>
    <w:rsid w:val="001F4A44"/>
    <w:rsid w:val="001F519E"/>
    <w:rsid w:val="001F5FEB"/>
    <w:rsid w:val="001F6915"/>
    <w:rsid w:val="001F6A80"/>
    <w:rsid w:val="001F78C9"/>
    <w:rsid w:val="002003B4"/>
    <w:rsid w:val="0020059D"/>
    <w:rsid w:val="00200AAC"/>
    <w:rsid w:val="00200CE7"/>
    <w:rsid w:val="00201211"/>
    <w:rsid w:val="00201C94"/>
    <w:rsid w:val="00201D88"/>
    <w:rsid w:val="00202E9E"/>
    <w:rsid w:val="00203129"/>
    <w:rsid w:val="00203216"/>
    <w:rsid w:val="002049B8"/>
    <w:rsid w:val="002061D5"/>
    <w:rsid w:val="002063FD"/>
    <w:rsid w:val="002076E1"/>
    <w:rsid w:val="00207854"/>
    <w:rsid w:val="00207D60"/>
    <w:rsid w:val="00207EB2"/>
    <w:rsid w:val="00210481"/>
    <w:rsid w:val="0021158F"/>
    <w:rsid w:val="00213802"/>
    <w:rsid w:val="002146F7"/>
    <w:rsid w:val="00215DAC"/>
    <w:rsid w:val="0021653E"/>
    <w:rsid w:val="00217123"/>
    <w:rsid w:val="0022065E"/>
    <w:rsid w:val="00220DD8"/>
    <w:rsid w:val="0022106E"/>
    <w:rsid w:val="002213BF"/>
    <w:rsid w:val="00221688"/>
    <w:rsid w:val="00222835"/>
    <w:rsid w:val="00223BAC"/>
    <w:rsid w:val="00223C8A"/>
    <w:rsid w:val="00223D09"/>
    <w:rsid w:val="00223DEE"/>
    <w:rsid w:val="00224E56"/>
    <w:rsid w:val="00225F52"/>
    <w:rsid w:val="002260FB"/>
    <w:rsid w:val="0022632B"/>
    <w:rsid w:val="00226B98"/>
    <w:rsid w:val="002275A8"/>
    <w:rsid w:val="0022794D"/>
    <w:rsid w:val="00227FC0"/>
    <w:rsid w:val="002303EB"/>
    <w:rsid w:val="00231368"/>
    <w:rsid w:val="00231ABE"/>
    <w:rsid w:val="00232247"/>
    <w:rsid w:val="00232C22"/>
    <w:rsid w:val="00232D53"/>
    <w:rsid w:val="00233339"/>
    <w:rsid w:val="0023354E"/>
    <w:rsid w:val="00233613"/>
    <w:rsid w:val="0023370B"/>
    <w:rsid w:val="00233740"/>
    <w:rsid w:val="002346AD"/>
    <w:rsid w:val="00234B22"/>
    <w:rsid w:val="00234C58"/>
    <w:rsid w:val="0023549F"/>
    <w:rsid w:val="002355B0"/>
    <w:rsid w:val="00235A38"/>
    <w:rsid w:val="0023752A"/>
    <w:rsid w:val="00237EC1"/>
    <w:rsid w:val="00237F89"/>
    <w:rsid w:val="00240109"/>
    <w:rsid w:val="00240234"/>
    <w:rsid w:val="002411DE"/>
    <w:rsid w:val="002422C8"/>
    <w:rsid w:val="00242B64"/>
    <w:rsid w:val="00242F2A"/>
    <w:rsid w:val="00243C34"/>
    <w:rsid w:val="00243C87"/>
    <w:rsid w:val="00244D0E"/>
    <w:rsid w:val="00245AF3"/>
    <w:rsid w:val="002461A4"/>
    <w:rsid w:val="00246D20"/>
    <w:rsid w:val="00246E68"/>
    <w:rsid w:val="00247404"/>
    <w:rsid w:val="00247801"/>
    <w:rsid w:val="002514C7"/>
    <w:rsid w:val="002519E2"/>
    <w:rsid w:val="00251A90"/>
    <w:rsid w:val="00252949"/>
    <w:rsid w:val="002532E9"/>
    <w:rsid w:val="00254120"/>
    <w:rsid w:val="002541AA"/>
    <w:rsid w:val="00255101"/>
    <w:rsid w:val="00255DD6"/>
    <w:rsid w:val="00256096"/>
    <w:rsid w:val="00256DFB"/>
    <w:rsid w:val="0025744C"/>
    <w:rsid w:val="00257CD0"/>
    <w:rsid w:val="00260556"/>
    <w:rsid w:val="00260F37"/>
    <w:rsid w:val="002611CE"/>
    <w:rsid w:val="002611DC"/>
    <w:rsid w:val="00262910"/>
    <w:rsid w:val="00262E2C"/>
    <w:rsid w:val="00263B04"/>
    <w:rsid w:val="00263CE2"/>
    <w:rsid w:val="00263E13"/>
    <w:rsid w:val="00265274"/>
    <w:rsid w:val="002657B3"/>
    <w:rsid w:val="00265906"/>
    <w:rsid w:val="00265A08"/>
    <w:rsid w:val="002677A5"/>
    <w:rsid w:val="00267C75"/>
    <w:rsid w:val="002708E7"/>
    <w:rsid w:val="0027143E"/>
    <w:rsid w:val="0027177B"/>
    <w:rsid w:val="00271BC7"/>
    <w:rsid w:val="00271DB3"/>
    <w:rsid w:val="002729C0"/>
    <w:rsid w:val="00274F64"/>
    <w:rsid w:val="00275088"/>
    <w:rsid w:val="002752D5"/>
    <w:rsid w:val="002757BE"/>
    <w:rsid w:val="00276001"/>
    <w:rsid w:val="00277A1B"/>
    <w:rsid w:val="00280E78"/>
    <w:rsid w:val="00281CAA"/>
    <w:rsid w:val="00281CE4"/>
    <w:rsid w:val="00282587"/>
    <w:rsid w:val="00282ACD"/>
    <w:rsid w:val="00282EC4"/>
    <w:rsid w:val="00283A29"/>
    <w:rsid w:val="00283A2C"/>
    <w:rsid w:val="00283ACB"/>
    <w:rsid w:val="00285043"/>
    <w:rsid w:val="00285FD8"/>
    <w:rsid w:val="002862C8"/>
    <w:rsid w:val="00287FFA"/>
    <w:rsid w:val="0029047C"/>
    <w:rsid w:val="00290631"/>
    <w:rsid w:val="00292107"/>
    <w:rsid w:val="00293908"/>
    <w:rsid w:val="00293C8E"/>
    <w:rsid w:val="00293F8B"/>
    <w:rsid w:val="0029595A"/>
    <w:rsid w:val="002969DC"/>
    <w:rsid w:val="0029797E"/>
    <w:rsid w:val="00297E12"/>
    <w:rsid w:val="002A0398"/>
    <w:rsid w:val="002A09C3"/>
    <w:rsid w:val="002A0D5D"/>
    <w:rsid w:val="002A1C3F"/>
    <w:rsid w:val="002A1D8B"/>
    <w:rsid w:val="002A1EA5"/>
    <w:rsid w:val="002A2892"/>
    <w:rsid w:val="002A3880"/>
    <w:rsid w:val="002A4440"/>
    <w:rsid w:val="002A4C0C"/>
    <w:rsid w:val="002A4CDC"/>
    <w:rsid w:val="002A529D"/>
    <w:rsid w:val="002A5642"/>
    <w:rsid w:val="002A571B"/>
    <w:rsid w:val="002A5C36"/>
    <w:rsid w:val="002A61F7"/>
    <w:rsid w:val="002A7181"/>
    <w:rsid w:val="002A7C1C"/>
    <w:rsid w:val="002B00A1"/>
    <w:rsid w:val="002B04A0"/>
    <w:rsid w:val="002B208A"/>
    <w:rsid w:val="002B2555"/>
    <w:rsid w:val="002B2775"/>
    <w:rsid w:val="002B29FF"/>
    <w:rsid w:val="002B34E1"/>
    <w:rsid w:val="002B39C1"/>
    <w:rsid w:val="002B3C94"/>
    <w:rsid w:val="002B3CF4"/>
    <w:rsid w:val="002B3F85"/>
    <w:rsid w:val="002B46D6"/>
    <w:rsid w:val="002B5A6D"/>
    <w:rsid w:val="002B65DC"/>
    <w:rsid w:val="002C0294"/>
    <w:rsid w:val="002C12A3"/>
    <w:rsid w:val="002C20F8"/>
    <w:rsid w:val="002C2938"/>
    <w:rsid w:val="002C2E37"/>
    <w:rsid w:val="002C2FB7"/>
    <w:rsid w:val="002C320F"/>
    <w:rsid w:val="002C42AB"/>
    <w:rsid w:val="002C4820"/>
    <w:rsid w:val="002C4C71"/>
    <w:rsid w:val="002C4D7B"/>
    <w:rsid w:val="002C541E"/>
    <w:rsid w:val="002C76DF"/>
    <w:rsid w:val="002D0086"/>
    <w:rsid w:val="002D0F6C"/>
    <w:rsid w:val="002D1E00"/>
    <w:rsid w:val="002D1E62"/>
    <w:rsid w:val="002D2CAC"/>
    <w:rsid w:val="002D36FE"/>
    <w:rsid w:val="002D426F"/>
    <w:rsid w:val="002D42AB"/>
    <w:rsid w:val="002D4975"/>
    <w:rsid w:val="002D505B"/>
    <w:rsid w:val="002D5A35"/>
    <w:rsid w:val="002D6106"/>
    <w:rsid w:val="002D7521"/>
    <w:rsid w:val="002E04F5"/>
    <w:rsid w:val="002E056D"/>
    <w:rsid w:val="002E27A7"/>
    <w:rsid w:val="002E29B3"/>
    <w:rsid w:val="002E32B6"/>
    <w:rsid w:val="002E3A07"/>
    <w:rsid w:val="002E3D16"/>
    <w:rsid w:val="002E4227"/>
    <w:rsid w:val="002E5984"/>
    <w:rsid w:val="002E6648"/>
    <w:rsid w:val="002E67B8"/>
    <w:rsid w:val="002E69BD"/>
    <w:rsid w:val="002E7B4C"/>
    <w:rsid w:val="002F040B"/>
    <w:rsid w:val="002F1006"/>
    <w:rsid w:val="002F15CC"/>
    <w:rsid w:val="002F15F3"/>
    <w:rsid w:val="002F21D7"/>
    <w:rsid w:val="002F28FB"/>
    <w:rsid w:val="002F2EF7"/>
    <w:rsid w:val="002F37A5"/>
    <w:rsid w:val="002F459B"/>
    <w:rsid w:val="002F4F06"/>
    <w:rsid w:val="002F503A"/>
    <w:rsid w:val="002F5A43"/>
    <w:rsid w:val="002F5EF1"/>
    <w:rsid w:val="002F699D"/>
    <w:rsid w:val="002F70DA"/>
    <w:rsid w:val="002F7304"/>
    <w:rsid w:val="003008A5"/>
    <w:rsid w:val="00300C03"/>
    <w:rsid w:val="003010E6"/>
    <w:rsid w:val="00302055"/>
    <w:rsid w:val="0030269E"/>
    <w:rsid w:val="0030351B"/>
    <w:rsid w:val="00303880"/>
    <w:rsid w:val="00303F94"/>
    <w:rsid w:val="00304561"/>
    <w:rsid w:val="00304BB6"/>
    <w:rsid w:val="00305327"/>
    <w:rsid w:val="00305453"/>
    <w:rsid w:val="00306ECE"/>
    <w:rsid w:val="00307779"/>
    <w:rsid w:val="0031049C"/>
    <w:rsid w:val="00311C31"/>
    <w:rsid w:val="00312BEB"/>
    <w:rsid w:val="0031360A"/>
    <w:rsid w:val="00313AF3"/>
    <w:rsid w:val="0031414A"/>
    <w:rsid w:val="00314B60"/>
    <w:rsid w:val="00315165"/>
    <w:rsid w:val="00315A10"/>
    <w:rsid w:val="00316359"/>
    <w:rsid w:val="003165B2"/>
    <w:rsid w:val="00316F07"/>
    <w:rsid w:val="003173C2"/>
    <w:rsid w:val="00317834"/>
    <w:rsid w:val="00317A83"/>
    <w:rsid w:val="003200E1"/>
    <w:rsid w:val="00320233"/>
    <w:rsid w:val="0032053B"/>
    <w:rsid w:val="003210B2"/>
    <w:rsid w:val="003236BA"/>
    <w:rsid w:val="00325C3B"/>
    <w:rsid w:val="00326015"/>
    <w:rsid w:val="00326224"/>
    <w:rsid w:val="00326EF6"/>
    <w:rsid w:val="00327370"/>
    <w:rsid w:val="00327D87"/>
    <w:rsid w:val="00327F22"/>
    <w:rsid w:val="0033005E"/>
    <w:rsid w:val="0033022F"/>
    <w:rsid w:val="00330A98"/>
    <w:rsid w:val="00331188"/>
    <w:rsid w:val="00332AE5"/>
    <w:rsid w:val="00332D20"/>
    <w:rsid w:val="0033339A"/>
    <w:rsid w:val="00336049"/>
    <w:rsid w:val="0033635C"/>
    <w:rsid w:val="00336E53"/>
    <w:rsid w:val="00337212"/>
    <w:rsid w:val="0033775D"/>
    <w:rsid w:val="0034004C"/>
    <w:rsid w:val="00340298"/>
    <w:rsid w:val="003405CD"/>
    <w:rsid w:val="0034170F"/>
    <w:rsid w:val="00341BF8"/>
    <w:rsid w:val="00343A9B"/>
    <w:rsid w:val="00344612"/>
    <w:rsid w:val="003450BC"/>
    <w:rsid w:val="0034571A"/>
    <w:rsid w:val="00345978"/>
    <w:rsid w:val="00346817"/>
    <w:rsid w:val="00347994"/>
    <w:rsid w:val="00350334"/>
    <w:rsid w:val="00350473"/>
    <w:rsid w:val="00350D3E"/>
    <w:rsid w:val="0035197F"/>
    <w:rsid w:val="00351A23"/>
    <w:rsid w:val="003522AC"/>
    <w:rsid w:val="003524D9"/>
    <w:rsid w:val="0035288C"/>
    <w:rsid w:val="0035337F"/>
    <w:rsid w:val="00353C2C"/>
    <w:rsid w:val="00353D84"/>
    <w:rsid w:val="003544FF"/>
    <w:rsid w:val="0035473F"/>
    <w:rsid w:val="00354B9E"/>
    <w:rsid w:val="00355666"/>
    <w:rsid w:val="00356465"/>
    <w:rsid w:val="003568BC"/>
    <w:rsid w:val="003569AD"/>
    <w:rsid w:val="003569C5"/>
    <w:rsid w:val="0035779A"/>
    <w:rsid w:val="00360551"/>
    <w:rsid w:val="00362513"/>
    <w:rsid w:val="00362827"/>
    <w:rsid w:val="00362BFC"/>
    <w:rsid w:val="00362CBA"/>
    <w:rsid w:val="003632C8"/>
    <w:rsid w:val="003637E0"/>
    <w:rsid w:val="00363A8F"/>
    <w:rsid w:val="00364AA5"/>
    <w:rsid w:val="00364C29"/>
    <w:rsid w:val="00364D9A"/>
    <w:rsid w:val="003653C6"/>
    <w:rsid w:val="0036600D"/>
    <w:rsid w:val="003663A8"/>
    <w:rsid w:val="0036662F"/>
    <w:rsid w:val="00366E86"/>
    <w:rsid w:val="00367E72"/>
    <w:rsid w:val="00370996"/>
    <w:rsid w:val="00370FFD"/>
    <w:rsid w:val="00371291"/>
    <w:rsid w:val="0037158A"/>
    <w:rsid w:val="003717DE"/>
    <w:rsid w:val="003720AA"/>
    <w:rsid w:val="0037213C"/>
    <w:rsid w:val="003727D7"/>
    <w:rsid w:val="003752B7"/>
    <w:rsid w:val="0037553F"/>
    <w:rsid w:val="003755BD"/>
    <w:rsid w:val="00375755"/>
    <w:rsid w:val="003763DB"/>
    <w:rsid w:val="00377432"/>
    <w:rsid w:val="00377B45"/>
    <w:rsid w:val="00377F4E"/>
    <w:rsid w:val="00380CBE"/>
    <w:rsid w:val="003810F8"/>
    <w:rsid w:val="003815E5"/>
    <w:rsid w:val="00381F07"/>
    <w:rsid w:val="0038218D"/>
    <w:rsid w:val="003843E3"/>
    <w:rsid w:val="00384524"/>
    <w:rsid w:val="0038458E"/>
    <w:rsid w:val="00385227"/>
    <w:rsid w:val="00385F25"/>
    <w:rsid w:val="00385FF3"/>
    <w:rsid w:val="003862C4"/>
    <w:rsid w:val="003866C8"/>
    <w:rsid w:val="003866EF"/>
    <w:rsid w:val="003869D1"/>
    <w:rsid w:val="003870BC"/>
    <w:rsid w:val="003870C7"/>
    <w:rsid w:val="00387607"/>
    <w:rsid w:val="0039002A"/>
    <w:rsid w:val="00390238"/>
    <w:rsid w:val="0039058D"/>
    <w:rsid w:val="003907E7"/>
    <w:rsid w:val="00390B17"/>
    <w:rsid w:val="0039120A"/>
    <w:rsid w:val="003916C9"/>
    <w:rsid w:val="00392871"/>
    <w:rsid w:val="00392D96"/>
    <w:rsid w:val="00393546"/>
    <w:rsid w:val="00393751"/>
    <w:rsid w:val="00393ABF"/>
    <w:rsid w:val="00395494"/>
    <w:rsid w:val="0039590E"/>
    <w:rsid w:val="00395FF8"/>
    <w:rsid w:val="00397A8A"/>
    <w:rsid w:val="003A0428"/>
    <w:rsid w:val="003A1AC6"/>
    <w:rsid w:val="003A1BB3"/>
    <w:rsid w:val="003A24C6"/>
    <w:rsid w:val="003A24F3"/>
    <w:rsid w:val="003A2BE6"/>
    <w:rsid w:val="003A3660"/>
    <w:rsid w:val="003A3B25"/>
    <w:rsid w:val="003A4178"/>
    <w:rsid w:val="003A42E3"/>
    <w:rsid w:val="003A475F"/>
    <w:rsid w:val="003A5314"/>
    <w:rsid w:val="003A5436"/>
    <w:rsid w:val="003A54C1"/>
    <w:rsid w:val="003A5723"/>
    <w:rsid w:val="003A5963"/>
    <w:rsid w:val="003A762B"/>
    <w:rsid w:val="003A79C3"/>
    <w:rsid w:val="003B02C3"/>
    <w:rsid w:val="003B152A"/>
    <w:rsid w:val="003B1C46"/>
    <w:rsid w:val="003B23E9"/>
    <w:rsid w:val="003B2F83"/>
    <w:rsid w:val="003B31DD"/>
    <w:rsid w:val="003B3C04"/>
    <w:rsid w:val="003B3D0D"/>
    <w:rsid w:val="003B4B07"/>
    <w:rsid w:val="003B4E01"/>
    <w:rsid w:val="003B554F"/>
    <w:rsid w:val="003B5D69"/>
    <w:rsid w:val="003B5FB6"/>
    <w:rsid w:val="003B6044"/>
    <w:rsid w:val="003B74E7"/>
    <w:rsid w:val="003B76BF"/>
    <w:rsid w:val="003B7ABD"/>
    <w:rsid w:val="003C0BCB"/>
    <w:rsid w:val="003C140A"/>
    <w:rsid w:val="003C193B"/>
    <w:rsid w:val="003C24BA"/>
    <w:rsid w:val="003C2CB1"/>
    <w:rsid w:val="003C32EE"/>
    <w:rsid w:val="003C34BF"/>
    <w:rsid w:val="003C3B31"/>
    <w:rsid w:val="003C5587"/>
    <w:rsid w:val="003C5C59"/>
    <w:rsid w:val="003C629E"/>
    <w:rsid w:val="003C70BF"/>
    <w:rsid w:val="003C72BA"/>
    <w:rsid w:val="003C78C4"/>
    <w:rsid w:val="003D0347"/>
    <w:rsid w:val="003D2372"/>
    <w:rsid w:val="003D27F0"/>
    <w:rsid w:val="003D2BA1"/>
    <w:rsid w:val="003D33E4"/>
    <w:rsid w:val="003D4AE0"/>
    <w:rsid w:val="003D4E0C"/>
    <w:rsid w:val="003D6713"/>
    <w:rsid w:val="003D72A4"/>
    <w:rsid w:val="003E0DAB"/>
    <w:rsid w:val="003E1168"/>
    <w:rsid w:val="003E17FA"/>
    <w:rsid w:val="003E182E"/>
    <w:rsid w:val="003E277A"/>
    <w:rsid w:val="003E2EA8"/>
    <w:rsid w:val="003E31A3"/>
    <w:rsid w:val="003E39B5"/>
    <w:rsid w:val="003E40A2"/>
    <w:rsid w:val="003E433D"/>
    <w:rsid w:val="003E5E4D"/>
    <w:rsid w:val="003E644F"/>
    <w:rsid w:val="003E7C08"/>
    <w:rsid w:val="003E7CDE"/>
    <w:rsid w:val="003F00E9"/>
    <w:rsid w:val="003F07F3"/>
    <w:rsid w:val="003F10D9"/>
    <w:rsid w:val="003F330E"/>
    <w:rsid w:val="003F34D1"/>
    <w:rsid w:val="003F352A"/>
    <w:rsid w:val="003F444C"/>
    <w:rsid w:val="003F5132"/>
    <w:rsid w:val="003F590E"/>
    <w:rsid w:val="003F6047"/>
    <w:rsid w:val="003F6706"/>
    <w:rsid w:val="003F6977"/>
    <w:rsid w:val="003F73BC"/>
    <w:rsid w:val="003F7756"/>
    <w:rsid w:val="004003A4"/>
    <w:rsid w:val="0040076A"/>
    <w:rsid w:val="004007A5"/>
    <w:rsid w:val="00400B02"/>
    <w:rsid w:val="00401CAD"/>
    <w:rsid w:val="00402088"/>
    <w:rsid w:val="0040244C"/>
    <w:rsid w:val="00402BEB"/>
    <w:rsid w:val="00403079"/>
    <w:rsid w:val="004035ED"/>
    <w:rsid w:val="00403712"/>
    <w:rsid w:val="004043C7"/>
    <w:rsid w:val="004049A4"/>
    <w:rsid w:val="0040524B"/>
    <w:rsid w:val="00405882"/>
    <w:rsid w:val="00405A52"/>
    <w:rsid w:val="00406554"/>
    <w:rsid w:val="00406D71"/>
    <w:rsid w:val="00406F18"/>
    <w:rsid w:val="004070F4"/>
    <w:rsid w:val="00407640"/>
    <w:rsid w:val="00407BF4"/>
    <w:rsid w:val="00407C1A"/>
    <w:rsid w:val="00410FA6"/>
    <w:rsid w:val="004117F5"/>
    <w:rsid w:val="0041252F"/>
    <w:rsid w:val="00414D16"/>
    <w:rsid w:val="004156EC"/>
    <w:rsid w:val="0041583E"/>
    <w:rsid w:val="0041678B"/>
    <w:rsid w:val="00416A14"/>
    <w:rsid w:val="00417285"/>
    <w:rsid w:val="00417656"/>
    <w:rsid w:val="00417E43"/>
    <w:rsid w:val="004208DF"/>
    <w:rsid w:val="00421451"/>
    <w:rsid w:val="0042177E"/>
    <w:rsid w:val="00421F2A"/>
    <w:rsid w:val="0042425B"/>
    <w:rsid w:val="00424558"/>
    <w:rsid w:val="00424B7D"/>
    <w:rsid w:val="0042563C"/>
    <w:rsid w:val="00425F62"/>
    <w:rsid w:val="00426034"/>
    <w:rsid w:val="0042632B"/>
    <w:rsid w:val="00426ACE"/>
    <w:rsid w:val="00426D0C"/>
    <w:rsid w:val="0042797F"/>
    <w:rsid w:val="00430345"/>
    <w:rsid w:val="004312A6"/>
    <w:rsid w:val="00432AC9"/>
    <w:rsid w:val="00432EA1"/>
    <w:rsid w:val="00433529"/>
    <w:rsid w:val="00433F23"/>
    <w:rsid w:val="004347C4"/>
    <w:rsid w:val="004351C9"/>
    <w:rsid w:val="0043566D"/>
    <w:rsid w:val="004358C1"/>
    <w:rsid w:val="0043667B"/>
    <w:rsid w:val="004366BF"/>
    <w:rsid w:val="00436BF3"/>
    <w:rsid w:val="00437C3D"/>
    <w:rsid w:val="0044365F"/>
    <w:rsid w:val="00443858"/>
    <w:rsid w:val="00443C9C"/>
    <w:rsid w:val="00443D4B"/>
    <w:rsid w:val="00446EC8"/>
    <w:rsid w:val="00446FDF"/>
    <w:rsid w:val="00447145"/>
    <w:rsid w:val="00447AC4"/>
    <w:rsid w:val="004500AC"/>
    <w:rsid w:val="004514C9"/>
    <w:rsid w:val="00451535"/>
    <w:rsid w:val="00451B0F"/>
    <w:rsid w:val="00451F5A"/>
    <w:rsid w:val="004524FB"/>
    <w:rsid w:val="0045270A"/>
    <w:rsid w:val="00453C61"/>
    <w:rsid w:val="00453CCA"/>
    <w:rsid w:val="004545E2"/>
    <w:rsid w:val="0045489A"/>
    <w:rsid w:val="00454A15"/>
    <w:rsid w:val="004550E6"/>
    <w:rsid w:val="00455EE4"/>
    <w:rsid w:val="0045631B"/>
    <w:rsid w:val="0045724B"/>
    <w:rsid w:val="00457B4F"/>
    <w:rsid w:val="00457FA8"/>
    <w:rsid w:val="004604A6"/>
    <w:rsid w:val="004606AD"/>
    <w:rsid w:val="00461ABC"/>
    <w:rsid w:val="0046307C"/>
    <w:rsid w:val="004633A1"/>
    <w:rsid w:val="0046408E"/>
    <w:rsid w:val="0046453F"/>
    <w:rsid w:val="00464B68"/>
    <w:rsid w:val="00464DF2"/>
    <w:rsid w:val="00464E76"/>
    <w:rsid w:val="00464F04"/>
    <w:rsid w:val="0046508B"/>
    <w:rsid w:val="00465951"/>
    <w:rsid w:val="004662D3"/>
    <w:rsid w:val="00467ECE"/>
    <w:rsid w:val="00470EAD"/>
    <w:rsid w:val="00470FAF"/>
    <w:rsid w:val="0047231F"/>
    <w:rsid w:val="004727F6"/>
    <w:rsid w:val="00472971"/>
    <w:rsid w:val="00472C20"/>
    <w:rsid w:val="00473AE3"/>
    <w:rsid w:val="00474A41"/>
    <w:rsid w:val="00474BE0"/>
    <w:rsid w:val="00475017"/>
    <w:rsid w:val="00476492"/>
    <w:rsid w:val="00476FAF"/>
    <w:rsid w:val="00477FE2"/>
    <w:rsid w:val="004800D2"/>
    <w:rsid w:val="004801D1"/>
    <w:rsid w:val="0048058B"/>
    <w:rsid w:val="00480974"/>
    <w:rsid w:val="004812C0"/>
    <w:rsid w:val="0048144B"/>
    <w:rsid w:val="00481596"/>
    <w:rsid w:val="00481C93"/>
    <w:rsid w:val="00482E8D"/>
    <w:rsid w:val="004830CE"/>
    <w:rsid w:val="00483902"/>
    <w:rsid w:val="004842EA"/>
    <w:rsid w:val="0048510C"/>
    <w:rsid w:val="00486882"/>
    <w:rsid w:val="0048725C"/>
    <w:rsid w:val="00487C44"/>
    <w:rsid w:val="004900DB"/>
    <w:rsid w:val="0049028B"/>
    <w:rsid w:val="0049063E"/>
    <w:rsid w:val="00490728"/>
    <w:rsid w:val="00491BBE"/>
    <w:rsid w:val="004920CA"/>
    <w:rsid w:val="00492A45"/>
    <w:rsid w:val="00492CBC"/>
    <w:rsid w:val="004935A3"/>
    <w:rsid w:val="004938CC"/>
    <w:rsid w:val="00494438"/>
    <w:rsid w:val="00494E44"/>
    <w:rsid w:val="00494E6D"/>
    <w:rsid w:val="00497529"/>
    <w:rsid w:val="0049763D"/>
    <w:rsid w:val="00497842"/>
    <w:rsid w:val="004A05D7"/>
    <w:rsid w:val="004A0A42"/>
    <w:rsid w:val="004A130B"/>
    <w:rsid w:val="004A299E"/>
    <w:rsid w:val="004A3352"/>
    <w:rsid w:val="004A3558"/>
    <w:rsid w:val="004A446F"/>
    <w:rsid w:val="004A4ECE"/>
    <w:rsid w:val="004A4F34"/>
    <w:rsid w:val="004A51A7"/>
    <w:rsid w:val="004A61C4"/>
    <w:rsid w:val="004A6DFA"/>
    <w:rsid w:val="004B01B6"/>
    <w:rsid w:val="004B04F1"/>
    <w:rsid w:val="004B1D62"/>
    <w:rsid w:val="004B231C"/>
    <w:rsid w:val="004B2954"/>
    <w:rsid w:val="004B403D"/>
    <w:rsid w:val="004B421D"/>
    <w:rsid w:val="004B6576"/>
    <w:rsid w:val="004B6CD7"/>
    <w:rsid w:val="004B70FC"/>
    <w:rsid w:val="004B7DAE"/>
    <w:rsid w:val="004C0E6F"/>
    <w:rsid w:val="004C151B"/>
    <w:rsid w:val="004C16FD"/>
    <w:rsid w:val="004C1E9E"/>
    <w:rsid w:val="004C1FD3"/>
    <w:rsid w:val="004C229F"/>
    <w:rsid w:val="004C2C3E"/>
    <w:rsid w:val="004C3900"/>
    <w:rsid w:val="004C3B3C"/>
    <w:rsid w:val="004C43D4"/>
    <w:rsid w:val="004C449C"/>
    <w:rsid w:val="004C4525"/>
    <w:rsid w:val="004C4A3A"/>
    <w:rsid w:val="004C5B02"/>
    <w:rsid w:val="004C6601"/>
    <w:rsid w:val="004C6769"/>
    <w:rsid w:val="004C6C78"/>
    <w:rsid w:val="004D037C"/>
    <w:rsid w:val="004D0454"/>
    <w:rsid w:val="004D07CD"/>
    <w:rsid w:val="004D0C07"/>
    <w:rsid w:val="004D12F3"/>
    <w:rsid w:val="004D26F8"/>
    <w:rsid w:val="004D3141"/>
    <w:rsid w:val="004D4672"/>
    <w:rsid w:val="004D46FD"/>
    <w:rsid w:val="004D50F1"/>
    <w:rsid w:val="004D5EEB"/>
    <w:rsid w:val="004D7D56"/>
    <w:rsid w:val="004E00D2"/>
    <w:rsid w:val="004E083F"/>
    <w:rsid w:val="004E096C"/>
    <w:rsid w:val="004E187B"/>
    <w:rsid w:val="004E1E93"/>
    <w:rsid w:val="004E2549"/>
    <w:rsid w:val="004E25DA"/>
    <w:rsid w:val="004E28F4"/>
    <w:rsid w:val="004E2B2E"/>
    <w:rsid w:val="004E30AC"/>
    <w:rsid w:val="004E3753"/>
    <w:rsid w:val="004E387A"/>
    <w:rsid w:val="004E472C"/>
    <w:rsid w:val="004E4D15"/>
    <w:rsid w:val="004E4FCC"/>
    <w:rsid w:val="004E5BB4"/>
    <w:rsid w:val="004E5F98"/>
    <w:rsid w:val="004E7D08"/>
    <w:rsid w:val="004E7D13"/>
    <w:rsid w:val="004F0745"/>
    <w:rsid w:val="004F0D69"/>
    <w:rsid w:val="004F10C5"/>
    <w:rsid w:val="004F168F"/>
    <w:rsid w:val="004F2C33"/>
    <w:rsid w:val="004F2F6A"/>
    <w:rsid w:val="004F3708"/>
    <w:rsid w:val="004F4602"/>
    <w:rsid w:val="004F5014"/>
    <w:rsid w:val="004F5561"/>
    <w:rsid w:val="004F69F7"/>
    <w:rsid w:val="004F6F88"/>
    <w:rsid w:val="004F7178"/>
    <w:rsid w:val="005004DA"/>
    <w:rsid w:val="00501E33"/>
    <w:rsid w:val="005022D3"/>
    <w:rsid w:val="0050249F"/>
    <w:rsid w:val="0050250B"/>
    <w:rsid w:val="005028F7"/>
    <w:rsid w:val="005031E3"/>
    <w:rsid w:val="005041BB"/>
    <w:rsid w:val="00504990"/>
    <w:rsid w:val="00505423"/>
    <w:rsid w:val="00505966"/>
    <w:rsid w:val="00506D27"/>
    <w:rsid w:val="00506DBC"/>
    <w:rsid w:val="005071B1"/>
    <w:rsid w:val="005071DA"/>
    <w:rsid w:val="005071EF"/>
    <w:rsid w:val="00507E97"/>
    <w:rsid w:val="0051119D"/>
    <w:rsid w:val="00511BDE"/>
    <w:rsid w:val="00512237"/>
    <w:rsid w:val="0051350C"/>
    <w:rsid w:val="00513697"/>
    <w:rsid w:val="005146C7"/>
    <w:rsid w:val="0051502B"/>
    <w:rsid w:val="00515BC8"/>
    <w:rsid w:val="00515E50"/>
    <w:rsid w:val="00516B07"/>
    <w:rsid w:val="00517506"/>
    <w:rsid w:val="005205A2"/>
    <w:rsid w:val="00520DBF"/>
    <w:rsid w:val="005211E0"/>
    <w:rsid w:val="00521FF8"/>
    <w:rsid w:val="00522B2C"/>
    <w:rsid w:val="00522FAE"/>
    <w:rsid w:val="00523D7A"/>
    <w:rsid w:val="00523F83"/>
    <w:rsid w:val="005252F4"/>
    <w:rsid w:val="00526522"/>
    <w:rsid w:val="005276AF"/>
    <w:rsid w:val="00530456"/>
    <w:rsid w:val="00531B8D"/>
    <w:rsid w:val="00532049"/>
    <w:rsid w:val="005326B0"/>
    <w:rsid w:val="00532E80"/>
    <w:rsid w:val="00533578"/>
    <w:rsid w:val="00534726"/>
    <w:rsid w:val="00534B28"/>
    <w:rsid w:val="00534B68"/>
    <w:rsid w:val="00534DBF"/>
    <w:rsid w:val="00534FAB"/>
    <w:rsid w:val="00535EAD"/>
    <w:rsid w:val="00536B13"/>
    <w:rsid w:val="0053707C"/>
    <w:rsid w:val="005376A6"/>
    <w:rsid w:val="00537998"/>
    <w:rsid w:val="00540409"/>
    <w:rsid w:val="00540943"/>
    <w:rsid w:val="0054095D"/>
    <w:rsid w:val="00541C08"/>
    <w:rsid w:val="0054232B"/>
    <w:rsid w:val="00542C71"/>
    <w:rsid w:val="00543CDB"/>
    <w:rsid w:val="00543E21"/>
    <w:rsid w:val="0054483D"/>
    <w:rsid w:val="00544848"/>
    <w:rsid w:val="00544A8A"/>
    <w:rsid w:val="00546028"/>
    <w:rsid w:val="0054685A"/>
    <w:rsid w:val="0054686A"/>
    <w:rsid w:val="005473DE"/>
    <w:rsid w:val="00547A1D"/>
    <w:rsid w:val="00547AAB"/>
    <w:rsid w:val="005502E9"/>
    <w:rsid w:val="005505BF"/>
    <w:rsid w:val="00550B19"/>
    <w:rsid w:val="0055177F"/>
    <w:rsid w:val="005519C9"/>
    <w:rsid w:val="00553B00"/>
    <w:rsid w:val="00553B4B"/>
    <w:rsid w:val="00553D41"/>
    <w:rsid w:val="00554584"/>
    <w:rsid w:val="00557995"/>
    <w:rsid w:val="005600B5"/>
    <w:rsid w:val="00560E28"/>
    <w:rsid w:val="00560E8D"/>
    <w:rsid w:val="005630DA"/>
    <w:rsid w:val="00563360"/>
    <w:rsid w:val="00563459"/>
    <w:rsid w:val="00563B7C"/>
    <w:rsid w:val="00563C89"/>
    <w:rsid w:val="0056436E"/>
    <w:rsid w:val="005647E6"/>
    <w:rsid w:val="00564B5C"/>
    <w:rsid w:val="005650C0"/>
    <w:rsid w:val="00565AB3"/>
    <w:rsid w:val="00565C84"/>
    <w:rsid w:val="005665EF"/>
    <w:rsid w:val="00567FB5"/>
    <w:rsid w:val="0057007E"/>
    <w:rsid w:val="0057055E"/>
    <w:rsid w:val="005724A9"/>
    <w:rsid w:val="005740FE"/>
    <w:rsid w:val="0057457D"/>
    <w:rsid w:val="00574974"/>
    <w:rsid w:val="00574C55"/>
    <w:rsid w:val="005756F5"/>
    <w:rsid w:val="00575A89"/>
    <w:rsid w:val="00575AD2"/>
    <w:rsid w:val="00576230"/>
    <w:rsid w:val="00576EB9"/>
    <w:rsid w:val="005805E5"/>
    <w:rsid w:val="00580676"/>
    <w:rsid w:val="00580B59"/>
    <w:rsid w:val="00581401"/>
    <w:rsid w:val="00581A08"/>
    <w:rsid w:val="00581AFA"/>
    <w:rsid w:val="00581DDC"/>
    <w:rsid w:val="00581F7F"/>
    <w:rsid w:val="005820F6"/>
    <w:rsid w:val="005825AB"/>
    <w:rsid w:val="00582721"/>
    <w:rsid w:val="00582B9E"/>
    <w:rsid w:val="0058390A"/>
    <w:rsid w:val="00584C4A"/>
    <w:rsid w:val="00585496"/>
    <w:rsid w:val="00585A6B"/>
    <w:rsid w:val="00586913"/>
    <w:rsid w:val="0058702B"/>
    <w:rsid w:val="005878C4"/>
    <w:rsid w:val="00590463"/>
    <w:rsid w:val="00590756"/>
    <w:rsid w:val="005908C1"/>
    <w:rsid w:val="00590EFC"/>
    <w:rsid w:val="00591069"/>
    <w:rsid w:val="005910D7"/>
    <w:rsid w:val="005913DA"/>
    <w:rsid w:val="00591428"/>
    <w:rsid w:val="0059194D"/>
    <w:rsid w:val="00591EFE"/>
    <w:rsid w:val="0059247C"/>
    <w:rsid w:val="00592888"/>
    <w:rsid w:val="00592890"/>
    <w:rsid w:val="00592894"/>
    <w:rsid w:val="005932F3"/>
    <w:rsid w:val="005933A8"/>
    <w:rsid w:val="005938BE"/>
    <w:rsid w:val="00593FD2"/>
    <w:rsid w:val="0059442C"/>
    <w:rsid w:val="00594CF9"/>
    <w:rsid w:val="0059604B"/>
    <w:rsid w:val="005961D3"/>
    <w:rsid w:val="0059635E"/>
    <w:rsid w:val="00596764"/>
    <w:rsid w:val="005A0570"/>
    <w:rsid w:val="005A0EE3"/>
    <w:rsid w:val="005A10AD"/>
    <w:rsid w:val="005A1883"/>
    <w:rsid w:val="005A18C4"/>
    <w:rsid w:val="005A2688"/>
    <w:rsid w:val="005A2C50"/>
    <w:rsid w:val="005A2F66"/>
    <w:rsid w:val="005A3AF4"/>
    <w:rsid w:val="005A4D34"/>
    <w:rsid w:val="005A4EA8"/>
    <w:rsid w:val="005A5439"/>
    <w:rsid w:val="005A5F76"/>
    <w:rsid w:val="005A64E2"/>
    <w:rsid w:val="005A75CE"/>
    <w:rsid w:val="005A7EE7"/>
    <w:rsid w:val="005B06DD"/>
    <w:rsid w:val="005B0B99"/>
    <w:rsid w:val="005B14EA"/>
    <w:rsid w:val="005B2BCD"/>
    <w:rsid w:val="005B3509"/>
    <w:rsid w:val="005B57D4"/>
    <w:rsid w:val="005B5B9B"/>
    <w:rsid w:val="005B5DF5"/>
    <w:rsid w:val="005B71FF"/>
    <w:rsid w:val="005B729F"/>
    <w:rsid w:val="005B77E0"/>
    <w:rsid w:val="005C0065"/>
    <w:rsid w:val="005C0AB5"/>
    <w:rsid w:val="005C4BC7"/>
    <w:rsid w:val="005C4C7A"/>
    <w:rsid w:val="005C580A"/>
    <w:rsid w:val="005C595E"/>
    <w:rsid w:val="005C6D5E"/>
    <w:rsid w:val="005C6EE9"/>
    <w:rsid w:val="005D0742"/>
    <w:rsid w:val="005D0B9E"/>
    <w:rsid w:val="005D21E7"/>
    <w:rsid w:val="005D3100"/>
    <w:rsid w:val="005D348C"/>
    <w:rsid w:val="005D40AD"/>
    <w:rsid w:val="005D4710"/>
    <w:rsid w:val="005D5DC2"/>
    <w:rsid w:val="005D640F"/>
    <w:rsid w:val="005D663E"/>
    <w:rsid w:val="005D66FB"/>
    <w:rsid w:val="005D6879"/>
    <w:rsid w:val="005D71A7"/>
    <w:rsid w:val="005E136F"/>
    <w:rsid w:val="005E18C9"/>
    <w:rsid w:val="005E1B69"/>
    <w:rsid w:val="005E2700"/>
    <w:rsid w:val="005E30C9"/>
    <w:rsid w:val="005E43D6"/>
    <w:rsid w:val="005E44D8"/>
    <w:rsid w:val="005E47E0"/>
    <w:rsid w:val="005E47EE"/>
    <w:rsid w:val="005E4C87"/>
    <w:rsid w:val="005E4DE0"/>
    <w:rsid w:val="005E5120"/>
    <w:rsid w:val="005E53C0"/>
    <w:rsid w:val="005E5749"/>
    <w:rsid w:val="005E5A21"/>
    <w:rsid w:val="005E5C1D"/>
    <w:rsid w:val="005E6020"/>
    <w:rsid w:val="005E64E6"/>
    <w:rsid w:val="005F1973"/>
    <w:rsid w:val="005F1D14"/>
    <w:rsid w:val="005F2A33"/>
    <w:rsid w:val="005F313A"/>
    <w:rsid w:val="005F3438"/>
    <w:rsid w:val="005F4CB6"/>
    <w:rsid w:val="005F4D0E"/>
    <w:rsid w:val="005F5052"/>
    <w:rsid w:val="005F506B"/>
    <w:rsid w:val="005F5590"/>
    <w:rsid w:val="005F5D61"/>
    <w:rsid w:val="005F767A"/>
    <w:rsid w:val="005F7DFD"/>
    <w:rsid w:val="006008DF"/>
    <w:rsid w:val="0060111C"/>
    <w:rsid w:val="006011A6"/>
    <w:rsid w:val="0060155E"/>
    <w:rsid w:val="006016B4"/>
    <w:rsid w:val="00601988"/>
    <w:rsid w:val="00604502"/>
    <w:rsid w:val="00605642"/>
    <w:rsid w:val="00606C34"/>
    <w:rsid w:val="00607825"/>
    <w:rsid w:val="0060782F"/>
    <w:rsid w:val="00610B73"/>
    <w:rsid w:val="006111AF"/>
    <w:rsid w:val="0061234B"/>
    <w:rsid w:val="00612C5C"/>
    <w:rsid w:val="00612E10"/>
    <w:rsid w:val="0061324E"/>
    <w:rsid w:val="00613E8E"/>
    <w:rsid w:val="0061479D"/>
    <w:rsid w:val="00614988"/>
    <w:rsid w:val="006149F7"/>
    <w:rsid w:val="00614F1C"/>
    <w:rsid w:val="00615D13"/>
    <w:rsid w:val="006178A7"/>
    <w:rsid w:val="006179AB"/>
    <w:rsid w:val="00617ABC"/>
    <w:rsid w:val="00617D51"/>
    <w:rsid w:val="00620069"/>
    <w:rsid w:val="006206BE"/>
    <w:rsid w:val="00620A78"/>
    <w:rsid w:val="00620B1B"/>
    <w:rsid w:val="00620E8F"/>
    <w:rsid w:val="0062128D"/>
    <w:rsid w:val="006220A9"/>
    <w:rsid w:val="00624624"/>
    <w:rsid w:val="0062470F"/>
    <w:rsid w:val="00625021"/>
    <w:rsid w:val="00626961"/>
    <w:rsid w:val="00630323"/>
    <w:rsid w:val="0063127B"/>
    <w:rsid w:val="006314D6"/>
    <w:rsid w:val="00631A91"/>
    <w:rsid w:val="006323D6"/>
    <w:rsid w:val="0063249F"/>
    <w:rsid w:val="006333E7"/>
    <w:rsid w:val="00633DBE"/>
    <w:rsid w:val="00633FAE"/>
    <w:rsid w:val="00634253"/>
    <w:rsid w:val="00635D0A"/>
    <w:rsid w:val="006372EF"/>
    <w:rsid w:val="006378FF"/>
    <w:rsid w:val="00640031"/>
    <w:rsid w:val="006411D4"/>
    <w:rsid w:val="00641A96"/>
    <w:rsid w:val="00642110"/>
    <w:rsid w:val="006430B7"/>
    <w:rsid w:val="006437E4"/>
    <w:rsid w:val="00644108"/>
    <w:rsid w:val="00644939"/>
    <w:rsid w:val="0064536D"/>
    <w:rsid w:val="006456F9"/>
    <w:rsid w:val="00645F3C"/>
    <w:rsid w:val="006462C7"/>
    <w:rsid w:val="00646C7B"/>
    <w:rsid w:val="00646E0F"/>
    <w:rsid w:val="00646EDC"/>
    <w:rsid w:val="006475C4"/>
    <w:rsid w:val="006477AB"/>
    <w:rsid w:val="00647F6A"/>
    <w:rsid w:val="006505F0"/>
    <w:rsid w:val="00650967"/>
    <w:rsid w:val="006514A8"/>
    <w:rsid w:val="00651D9C"/>
    <w:rsid w:val="00654264"/>
    <w:rsid w:val="0065547C"/>
    <w:rsid w:val="00656FA4"/>
    <w:rsid w:val="0065759D"/>
    <w:rsid w:val="00657970"/>
    <w:rsid w:val="00657A43"/>
    <w:rsid w:val="00657DBA"/>
    <w:rsid w:val="0066020D"/>
    <w:rsid w:val="00660B83"/>
    <w:rsid w:val="006610F7"/>
    <w:rsid w:val="0066148C"/>
    <w:rsid w:val="0066225E"/>
    <w:rsid w:val="0066467A"/>
    <w:rsid w:val="00664891"/>
    <w:rsid w:val="00664F0D"/>
    <w:rsid w:val="0066545D"/>
    <w:rsid w:val="00665A9E"/>
    <w:rsid w:val="00665FE3"/>
    <w:rsid w:val="0066650C"/>
    <w:rsid w:val="0066678F"/>
    <w:rsid w:val="00666A41"/>
    <w:rsid w:val="00671332"/>
    <w:rsid w:val="006713B3"/>
    <w:rsid w:val="006718A6"/>
    <w:rsid w:val="0067237B"/>
    <w:rsid w:val="006724D1"/>
    <w:rsid w:val="0067250B"/>
    <w:rsid w:val="00673DAE"/>
    <w:rsid w:val="00674A52"/>
    <w:rsid w:val="00674F6C"/>
    <w:rsid w:val="006758E2"/>
    <w:rsid w:val="00676FA3"/>
    <w:rsid w:val="00677544"/>
    <w:rsid w:val="0068070D"/>
    <w:rsid w:val="00681A98"/>
    <w:rsid w:val="00682229"/>
    <w:rsid w:val="006826A9"/>
    <w:rsid w:val="0068284B"/>
    <w:rsid w:val="00682B3E"/>
    <w:rsid w:val="00683AC1"/>
    <w:rsid w:val="00683B04"/>
    <w:rsid w:val="00683DA7"/>
    <w:rsid w:val="006841E4"/>
    <w:rsid w:val="00685088"/>
    <w:rsid w:val="006851EA"/>
    <w:rsid w:val="00686B1C"/>
    <w:rsid w:val="00686C72"/>
    <w:rsid w:val="00686E29"/>
    <w:rsid w:val="00687E8F"/>
    <w:rsid w:val="00687EC5"/>
    <w:rsid w:val="006904B7"/>
    <w:rsid w:val="0069134A"/>
    <w:rsid w:val="00691FCD"/>
    <w:rsid w:val="006940A2"/>
    <w:rsid w:val="006947F4"/>
    <w:rsid w:val="00695CB9"/>
    <w:rsid w:val="00696BCC"/>
    <w:rsid w:val="006A0D9F"/>
    <w:rsid w:val="006A1895"/>
    <w:rsid w:val="006A1BD9"/>
    <w:rsid w:val="006A2602"/>
    <w:rsid w:val="006A34FF"/>
    <w:rsid w:val="006A3A8A"/>
    <w:rsid w:val="006A400C"/>
    <w:rsid w:val="006A412B"/>
    <w:rsid w:val="006A4796"/>
    <w:rsid w:val="006A5915"/>
    <w:rsid w:val="006A63AD"/>
    <w:rsid w:val="006A7747"/>
    <w:rsid w:val="006A7AFC"/>
    <w:rsid w:val="006A7DF2"/>
    <w:rsid w:val="006A7F02"/>
    <w:rsid w:val="006B1561"/>
    <w:rsid w:val="006B15C4"/>
    <w:rsid w:val="006B17C9"/>
    <w:rsid w:val="006B18DE"/>
    <w:rsid w:val="006B1BAC"/>
    <w:rsid w:val="006B22E0"/>
    <w:rsid w:val="006B2512"/>
    <w:rsid w:val="006B42B7"/>
    <w:rsid w:val="006B42BD"/>
    <w:rsid w:val="006B4345"/>
    <w:rsid w:val="006B472D"/>
    <w:rsid w:val="006B5AE9"/>
    <w:rsid w:val="006B5E9E"/>
    <w:rsid w:val="006B6546"/>
    <w:rsid w:val="006B7DEC"/>
    <w:rsid w:val="006B7F3C"/>
    <w:rsid w:val="006B7FE9"/>
    <w:rsid w:val="006C0510"/>
    <w:rsid w:val="006C1761"/>
    <w:rsid w:val="006C2004"/>
    <w:rsid w:val="006C2325"/>
    <w:rsid w:val="006C2A79"/>
    <w:rsid w:val="006C3C1B"/>
    <w:rsid w:val="006C47BC"/>
    <w:rsid w:val="006C48E2"/>
    <w:rsid w:val="006C4919"/>
    <w:rsid w:val="006C5313"/>
    <w:rsid w:val="006C593E"/>
    <w:rsid w:val="006C5A5A"/>
    <w:rsid w:val="006C5B65"/>
    <w:rsid w:val="006C657A"/>
    <w:rsid w:val="006C70CA"/>
    <w:rsid w:val="006C72C1"/>
    <w:rsid w:val="006C7D68"/>
    <w:rsid w:val="006D0257"/>
    <w:rsid w:val="006D04E5"/>
    <w:rsid w:val="006D0BCB"/>
    <w:rsid w:val="006D0C6B"/>
    <w:rsid w:val="006D1ADC"/>
    <w:rsid w:val="006D1D7C"/>
    <w:rsid w:val="006D2E47"/>
    <w:rsid w:val="006D2E54"/>
    <w:rsid w:val="006D2E65"/>
    <w:rsid w:val="006D2F8B"/>
    <w:rsid w:val="006D3CB5"/>
    <w:rsid w:val="006D42FD"/>
    <w:rsid w:val="006D4445"/>
    <w:rsid w:val="006D4E21"/>
    <w:rsid w:val="006D550B"/>
    <w:rsid w:val="006D6538"/>
    <w:rsid w:val="006D657B"/>
    <w:rsid w:val="006D6669"/>
    <w:rsid w:val="006D6DB6"/>
    <w:rsid w:val="006D6E9F"/>
    <w:rsid w:val="006D6EAD"/>
    <w:rsid w:val="006D6F8A"/>
    <w:rsid w:val="006D70FD"/>
    <w:rsid w:val="006E07D7"/>
    <w:rsid w:val="006E0901"/>
    <w:rsid w:val="006E2226"/>
    <w:rsid w:val="006E2CEE"/>
    <w:rsid w:val="006E3014"/>
    <w:rsid w:val="006E30BE"/>
    <w:rsid w:val="006E352E"/>
    <w:rsid w:val="006E3C70"/>
    <w:rsid w:val="006E3CA6"/>
    <w:rsid w:val="006E3D92"/>
    <w:rsid w:val="006E3E38"/>
    <w:rsid w:val="006E4897"/>
    <w:rsid w:val="006E4AD4"/>
    <w:rsid w:val="006E4D93"/>
    <w:rsid w:val="006E530B"/>
    <w:rsid w:val="006E6945"/>
    <w:rsid w:val="006E7238"/>
    <w:rsid w:val="006E7669"/>
    <w:rsid w:val="006F0160"/>
    <w:rsid w:val="006F2162"/>
    <w:rsid w:val="006F3236"/>
    <w:rsid w:val="006F3479"/>
    <w:rsid w:val="006F3690"/>
    <w:rsid w:val="006F4B0F"/>
    <w:rsid w:val="006F4C68"/>
    <w:rsid w:val="006F4FF8"/>
    <w:rsid w:val="006F5294"/>
    <w:rsid w:val="006F5605"/>
    <w:rsid w:val="006F6A53"/>
    <w:rsid w:val="006F6A81"/>
    <w:rsid w:val="007018D5"/>
    <w:rsid w:val="00701AE6"/>
    <w:rsid w:val="00701D71"/>
    <w:rsid w:val="00701EBB"/>
    <w:rsid w:val="007041DA"/>
    <w:rsid w:val="0070429A"/>
    <w:rsid w:val="007042A2"/>
    <w:rsid w:val="007042C9"/>
    <w:rsid w:val="00704BFE"/>
    <w:rsid w:val="00704E58"/>
    <w:rsid w:val="00705B99"/>
    <w:rsid w:val="00706668"/>
    <w:rsid w:val="00706D3B"/>
    <w:rsid w:val="007072F5"/>
    <w:rsid w:val="00710CEB"/>
    <w:rsid w:val="0071111B"/>
    <w:rsid w:val="0071141A"/>
    <w:rsid w:val="007115DC"/>
    <w:rsid w:val="0071173C"/>
    <w:rsid w:val="00712AAC"/>
    <w:rsid w:val="00713E82"/>
    <w:rsid w:val="00714169"/>
    <w:rsid w:val="007145CE"/>
    <w:rsid w:val="00714BCD"/>
    <w:rsid w:val="007153DC"/>
    <w:rsid w:val="007154E3"/>
    <w:rsid w:val="00715685"/>
    <w:rsid w:val="0071573B"/>
    <w:rsid w:val="007158F6"/>
    <w:rsid w:val="00715A7B"/>
    <w:rsid w:val="0071644C"/>
    <w:rsid w:val="0071650A"/>
    <w:rsid w:val="0071776D"/>
    <w:rsid w:val="007201AC"/>
    <w:rsid w:val="00721605"/>
    <w:rsid w:val="0072252C"/>
    <w:rsid w:val="00722E97"/>
    <w:rsid w:val="00723C0A"/>
    <w:rsid w:val="00723F22"/>
    <w:rsid w:val="0072447D"/>
    <w:rsid w:val="00724B3B"/>
    <w:rsid w:val="007255D6"/>
    <w:rsid w:val="0072667B"/>
    <w:rsid w:val="00726C07"/>
    <w:rsid w:val="00726CB4"/>
    <w:rsid w:val="00726CE9"/>
    <w:rsid w:val="007279FB"/>
    <w:rsid w:val="00727C4C"/>
    <w:rsid w:val="00727DCA"/>
    <w:rsid w:val="00730EB8"/>
    <w:rsid w:val="007316ED"/>
    <w:rsid w:val="00731767"/>
    <w:rsid w:val="00731E0C"/>
    <w:rsid w:val="00732DF6"/>
    <w:rsid w:val="00733005"/>
    <w:rsid w:val="00733075"/>
    <w:rsid w:val="00733847"/>
    <w:rsid w:val="00734107"/>
    <w:rsid w:val="00735181"/>
    <w:rsid w:val="00735EB1"/>
    <w:rsid w:val="0073696E"/>
    <w:rsid w:val="00740084"/>
    <w:rsid w:val="00740F57"/>
    <w:rsid w:val="00741827"/>
    <w:rsid w:val="00741F63"/>
    <w:rsid w:val="00742080"/>
    <w:rsid w:val="00743805"/>
    <w:rsid w:val="00745E5A"/>
    <w:rsid w:val="00746046"/>
    <w:rsid w:val="00746519"/>
    <w:rsid w:val="0074653F"/>
    <w:rsid w:val="0074657C"/>
    <w:rsid w:val="0075043C"/>
    <w:rsid w:val="0075077F"/>
    <w:rsid w:val="00750D51"/>
    <w:rsid w:val="0075312B"/>
    <w:rsid w:val="00753AE0"/>
    <w:rsid w:val="00753F82"/>
    <w:rsid w:val="00754D5E"/>
    <w:rsid w:val="007554B9"/>
    <w:rsid w:val="007562EE"/>
    <w:rsid w:val="00756BB1"/>
    <w:rsid w:val="007576C2"/>
    <w:rsid w:val="00757EE7"/>
    <w:rsid w:val="00760093"/>
    <w:rsid w:val="00760E83"/>
    <w:rsid w:val="00761563"/>
    <w:rsid w:val="007615BC"/>
    <w:rsid w:val="007615D3"/>
    <w:rsid w:val="00761C06"/>
    <w:rsid w:val="00762448"/>
    <w:rsid w:val="00763950"/>
    <w:rsid w:val="00763E8A"/>
    <w:rsid w:val="00763F9A"/>
    <w:rsid w:val="0076423F"/>
    <w:rsid w:val="00764559"/>
    <w:rsid w:val="00764B1A"/>
    <w:rsid w:val="00765BB0"/>
    <w:rsid w:val="00766600"/>
    <w:rsid w:val="00767044"/>
    <w:rsid w:val="00767511"/>
    <w:rsid w:val="00767B78"/>
    <w:rsid w:val="007703FC"/>
    <w:rsid w:val="00771B7C"/>
    <w:rsid w:val="00771CC6"/>
    <w:rsid w:val="007723DE"/>
    <w:rsid w:val="00772650"/>
    <w:rsid w:val="0077301B"/>
    <w:rsid w:val="0077318B"/>
    <w:rsid w:val="00773533"/>
    <w:rsid w:val="00775D55"/>
    <w:rsid w:val="007761B8"/>
    <w:rsid w:val="007762DB"/>
    <w:rsid w:val="00776B0E"/>
    <w:rsid w:val="00776ED3"/>
    <w:rsid w:val="007801D4"/>
    <w:rsid w:val="00780492"/>
    <w:rsid w:val="0078055B"/>
    <w:rsid w:val="00780BFA"/>
    <w:rsid w:val="00780F32"/>
    <w:rsid w:val="0078233F"/>
    <w:rsid w:val="0078347D"/>
    <w:rsid w:val="00783AB8"/>
    <w:rsid w:val="00783D0C"/>
    <w:rsid w:val="00784362"/>
    <w:rsid w:val="00784531"/>
    <w:rsid w:val="00784785"/>
    <w:rsid w:val="0078595E"/>
    <w:rsid w:val="00787571"/>
    <w:rsid w:val="00791505"/>
    <w:rsid w:val="007923DC"/>
    <w:rsid w:val="007928A1"/>
    <w:rsid w:val="00792F35"/>
    <w:rsid w:val="0079410A"/>
    <w:rsid w:val="007944C6"/>
    <w:rsid w:val="007951FE"/>
    <w:rsid w:val="007952DB"/>
    <w:rsid w:val="0079546D"/>
    <w:rsid w:val="00795B6C"/>
    <w:rsid w:val="007961B1"/>
    <w:rsid w:val="007A01C9"/>
    <w:rsid w:val="007A0A58"/>
    <w:rsid w:val="007A19EA"/>
    <w:rsid w:val="007A2227"/>
    <w:rsid w:val="007A2595"/>
    <w:rsid w:val="007A30E3"/>
    <w:rsid w:val="007A418F"/>
    <w:rsid w:val="007A4E65"/>
    <w:rsid w:val="007A4EF0"/>
    <w:rsid w:val="007A4FBF"/>
    <w:rsid w:val="007A5383"/>
    <w:rsid w:val="007A5616"/>
    <w:rsid w:val="007A5FCF"/>
    <w:rsid w:val="007A7C66"/>
    <w:rsid w:val="007A7D5A"/>
    <w:rsid w:val="007A7E4D"/>
    <w:rsid w:val="007B2181"/>
    <w:rsid w:val="007B2338"/>
    <w:rsid w:val="007B39D4"/>
    <w:rsid w:val="007B428F"/>
    <w:rsid w:val="007B439B"/>
    <w:rsid w:val="007B4EFF"/>
    <w:rsid w:val="007B5863"/>
    <w:rsid w:val="007B602E"/>
    <w:rsid w:val="007B6423"/>
    <w:rsid w:val="007B6EE6"/>
    <w:rsid w:val="007B722D"/>
    <w:rsid w:val="007B7F49"/>
    <w:rsid w:val="007C0715"/>
    <w:rsid w:val="007C0DEE"/>
    <w:rsid w:val="007C215F"/>
    <w:rsid w:val="007C3108"/>
    <w:rsid w:val="007C3382"/>
    <w:rsid w:val="007C4A19"/>
    <w:rsid w:val="007C4E3C"/>
    <w:rsid w:val="007C5673"/>
    <w:rsid w:val="007C633A"/>
    <w:rsid w:val="007C6C1D"/>
    <w:rsid w:val="007C6EAB"/>
    <w:rsid w:val="007C706E"/>
    <w:rsid w:val="007C791A"/>
    <w:rsid w:val="007C7A63"/>
    <w:rsid w:val="007D0159"/>
    <w:rsid w:val="007D01F9"/>
    <w:rsid w:val="007D0EE6"/>
    <w:rsid w:val="007D1092"/>
    <w:rsid w:val="007D14D0"/>
    <w:rsid w:val="007D1916"/>
    <w:rsid w:val="007D1919"/>
    <w:rsid w:val="007D1D44"/>
    <w:rsid w:val="007D1F47"/>
    <w:rsid w:val="007D2CB2"/>
    <w:rsid w:val="007D40A8"/>
    <w:rsid w:val="007D4F2F"/>
    <w:rsid w:val="007D5E08"/>
    <w:rsid w:val="007D6261"/>
    <w:rsid w:val="007D6FB0"/>
    <w:rsid w:val="007D72B9"/>
    <w:rsid w:val="007E014E"/>
    <w:rsid w:val="007E09CC"/>
    <w:rsid w:val="007E12DA"/>
    <w:rsid w:val="007E156C"/>
    <w:rsid w:val="007E1CDD"/>
    <w:rsid w:val="007E1D3F"/>
    <w:rsid w:val="007E3553"/>
    <w:rsid w:val="007E3CAE"/>
    <w:rsid w:val="007E4922"/>
    <w:rsid w:val="007E4AF8"/>
    <w:rsid w:val="007E4B1C"/>
    <w:rsid w:val="007E5419"/>
    <w:rsid w:val="007E59CC"/>
    <w:rsid w:val="007E5C1B"/>
    <w:rsid w:val="007E65FF"/>
    <w:rsid w:val="007E74DC"/>
    <w:rsid w:val="007F007E"/>
    <w:rsid w:val="007F1621"/>
    <w:rsid w:val="007F2BF4"/>
    <w:rsid w:val="007F4432"/>
    <w:rsid w:val="007F4898"/>
    <w:rsid w:val="007F55B8"/>
    <w:rsid w:val="007F6027"/>
    <w:rsid w:val="007F65CA"/>
    <w:rsid w:val="007F6B4B"/>
    <w:rsid w:val="007F6DD1"/>
    <w:rsid w:val="007F7C9C"/>
    <w:rsid w:val="00800003"/>
    <w:rsid w:val="00800398"/>
    <w:rsid w:val="00800D5C"/>
    <w:rsid w:val="0080160F"/>
    <w:rsid w:val="00801818"/>
    <w:rsid w:val="00802062"/>
    <w:rsid w:val="00802157"/>
    <w:rsid w:val="008021DC"/>
    <w:rsid w:val="00802AEC"/>
    <w:rsid w:val="00802F04"/>
    <w:rsid w:val="0080329D"/>
    <w:rsid w:val="00803E38"/>
    <w:rsid w:val="00804588"/>
    <w:rsid w:val="008055AA"/>
    <w:rsid w:val="008056CA"/>
    <w:rsid w:val="008064FD"/>
    <w:rsid w:val="00806520"/>
    <w:rsid w:val="00806A5A"/>
    <w:rsid w:val="008076C1"/>
    <w:rsid w:val="00807E56"/>
    <w:rsid w:val="008101E6"/>
    <w:rsid w:val="0081076D"/>
    <w:rsid w:val="00810C3C"/>
    <w:rsid w:val="008115F5"/>
    <w:rsid w:val="00812814"/>
    <w:rsid w:val="00812CA9"/>
    <w:rsid w:val="00812EDF"/>
    <w:rsid w:val="008132D5"/>
    <w:rsid w:val="0081351D"/>
    <w:rsid w:val="00813A1F"/>
    <w:rsid w:val="00813A39"/>
    <w:rsid w:val="00813C52"/>
    <w:rsid w:val="00814EF1"/>
    <w:rsid w:val="00815071"/>
    <w:rsid w:val="00815669"/>
    <w:rsid w:val="0081665C"/>
    <w:rsid w:val="008166A3"/>
    <w:rsid w:val="00817438"/>
    <w:rsid w:val="008201CD"/>
    <w:rsid w:val="0082046B"/>
    <w:rsid w:val="00821DBD"/>
    <w:rsid w:val="00823085"/>
    <w:rsid w:val="0082320D"/>
    <w:rsid w:val="008232DE"/>
    <w:rsid w:val="008245B4"/>
    <w:rsid w:val="00825F10"/>
    <w:rsid w:val="00826FCC"/>
    <w:rsid w:val="00827173"/>
    <w:rsid w:val="00827302"/>
    <w:rsid w:val="0082732D"/>
    <w:rsid w:val="0082749C"/>
    <w:rsid w:val="00827559"/>
    <w:rsid w:val="00831312"/>
    <w:rsid w:val="00831321"/>
    <w:rsid w:val="0083142C"/>
    <w:rsid w:val="00831A94"/>
    <w:rsid w:val="00833477"/>
    <w:rsid w:val="00833ED6"/>
    <w:rsid w:val="0083549D"/>
    <w:rsid w:val="008356E1"/>
    <w:rsid w:val="00835CD6"/>
    <w:rsid w:val="00836F48"/>
    <w:rsid w:val="008370E2"/>
    <w:rsid w:val="00837FCC"/>
    <w:rsid w:val="0084027D"/>
    <w:rsid w:val="008403C7"/>
    <w:rsid w:val="008412CB"/>
    <w:rsid w:val="00841E9F"/>
    <w:rsid w:val="008423A9"/>
    <w:rsid w:val="008425EA"/>
    <w:rsid w:val="00842EE9"/>
    <w:rsid w:val="00843F19"/>
    <w:rsid w:val="00844245"/>
    <w:rsid w:val="008448F1"/>
    <w:rsid w:val="008452EF"/>
    <w:rsid w:val="0084587C"/>
    <w:rsid w:val="00845DBA"/>
    <w:rsid w:val="00846295"/>
    <w:rsid w:val="0084670A"/>
    <w:rsid w:val="00846B07"/>
    <w:rsid w:val="00846C53"/>
    <w:rsid w:val="00846DB4"/>
    <w:rsid w:val="0085006F"/>
    <w:rsid w:val="008501AD"/>
    <w:rsid w:val="0085023F"/>
    <w:rsid w:val="008508EF"/>
    <w:rsid w:val="00850AE9"/>
    <w:rsid w:val="00850D52"/>
    <w:rsid w:val="00851BAF"/>
    <w:rsid w:val="00852366"/>
    <w:rsid w:val="008528C9"/>
    <w:rsid w:val="00852A9B"/>
    <w:rsid w:val="00852DCB"/>
    <w:rsid w:val="00853929"/>
    <w:rsid w:val="00853E09"/>
    <w:rsid w:val="0085495B"/>
    <w:rsid w:val="00856090"/>
    <w:rsid w:val="0085690D"/>
    <w:rsid w:val="0085693D"/>
    <w:rsid w:val="00856CD1"/>
    <w:rsid w:val="008577F7"/>
    <w:rsid w:val="00857AEE"/>
    <w:rsid w:val="00857D1A"/>
    <w:rsid w:val="00860162"/>
    <w:rsid w:val="00860AA4"/>
    <w:rsid w:val="00861197"/>
    <w:rsid w:val="00861C92"/>
    <w:rsid w:val="00862E96"/>
    <w:rsid w:val="008635C1"/>
    <w:rsid w:val="00863643"/>
    <w:rsid w:val="00864123"/>
    <w:rsid w:val="00864D7A"/>
    <w:rsid w:val="00864FD4"/>
    <w:rsid w:val="00865062"/>
    <w:rsid w:val="008654F7"/>
    <w:rsid w:val="008656DC"/>
    <w:rsid w:val="00865785"/>
    <w:rsid w:val="00865CE2"/>
    <w:rsid w:val="00865E43"/>
    <w:rsid w:val="008661F6"/>
    <w:rsid w:val="0086652F"/>
    <w:rsid w:val="008665B6"/>
    <w:rsid w:val="00866D3D"/>
    <w:rsid w:val="00866E8D"/>
    <w:rsid w:val="008677EF"/>
    <w:rsid w:val="00870210"/>
    <w:rsid w:val="008721E1"/>
    <w:rsid w:val="0087262C"/>
    <w:rsid w:val="0087280B"/>
    <w:rsid w:val="00873C92"/>
    <w:rsid w:val="0087414C"/>
    <w:rsid w:val="0087455E"/>
    <w:rsid w:val="00874C46"/>
    <w:rsid w:val="008752F7"/>
    <w:rsid w:val="0087547F"/>
    <w:rsid w:val="008761CB"/>
    <w:rsid w:val="00876408"/>
    <w:rsid w:val="00876771"/>
    <w:rsid w:val="00877153"/>
    <w:rsid w:val="00877240"/>
    <w:rsid w:val="00877639"/>
    <w:rsid w:val="008777F2"/>
    <w:rsid w:val="008779CE"/>
    <w:rsid w:val="00880A6E"/>
    <w:rsid w:val="00880EE9"/>
    <w:rsid w:val="00881A9A"/>
    <w:rsid w:val="00882072"/>
    <w:rsid w:val="00882BD6"/>
    <w:rsid w:val="00883588"/>
    <w:rsid w:val="00883CB5"/>
    <w:rsid w:val="008845B4"/>
    <w:rsid w:val="00884889"/>
    <w:rsid w:val="00884EBD"/>
    <w:rsid w:val="0088551B"/>
    <w:rsid w:val="00886F75"/>
    <w:rsid w:val="00887050"/>
    <w:rsid w:val="008875F4"/>
    <w:rsid w:val="008915FE"/>
    <w:rsid w:val="008928B8"/>
    <w:rsid w:val="008928E0"/>
    <w:rsid w:val="00893284"/>
    <w:rsid w:val="00893936"/>
    <w:rsid w:val="00893C43"/>
    <w:rsid w:val="00894F20"/>
    <w:rsid w:val="0089528B"/>
    <w:rsid w:val="00895EED"/>
    <w:rsid w:val="00896306"/>
    <w:rsid w:val="00896FCC"/>
    <w:rsid w:val="008A091E"/>
    <w:rsid w:val="008A2AE8"/>
    <w:rsid w:val="008A2FC3"/>
    <w:rsid w:val="008A31D1"/>
    <w:rsid w:val="008A33CC"/>
    <w:rsid w:val="008A361A"/>
    <w:rsid w:val="008A3790"/>
    <w:rsid w:val="008A38E4"/>
    <w:rsid w:val="008A5297"/>
    <w:rsid w:val="008A5473"/>
    <w:rsid w:val="008A5706"/>
    <w:rsid w:val="008A5F3A"/>
    <w:rsid w:val="008A6DFA"/>
    <w:rsid w:val="008A7B5B"/>
    <w:rsid w:val="008B0611"/>
    <w:rsid w:val="008B0FE7"/>
    <w:rsid w:val="008B1241"/>
    <w:rsid w:val="008B262F"/>
    <w:rsid w:val="008B3250"/>
    <w:rsid w:val="008B3DDB"/>
    <w:rsid w:val="008B46E0"/>
    <w:rsid w:val="008B4CB5"/>
    <w:rsid w:val="008B4FB5"/>
    <w:rsid w:val="008B61B7"/>
    <w:rsid w:val="008B7A2A"/>
    <w:rsid w:val="008B7CBF"/>
    <w:rsid w:val="008C0B91"/>
    <w:rsid w:val="008C0E09"/>
    <w:rsid w:val="008C1C2D"/>
    <w:rsid w:val="008C2040"/>
    <w:rsid w:val="008C2467"/>
    <w:rsid w:val="008C412F"/>
    <w:rsid w:val="008C4B03"/>
    <w:rsid w:val="008C5385"/>
    <w:rsid w:val="008C65BC"/>
    <w:rsid w:val="008C69F0"/>
    <w:rsid w:val="008C6FB4"/>
    <w:rsid w:val="008C7509"/>
    <w:rsid w:val="008C75E4"/>
    <w:rsid w:val="008C78CA"/>
    <w:rsid w:val="008C79D1"/>
    <w:rsid w:val="008D09B2"/>
    <w:rsid w:val="008D0B39"/>
    <w:rsid w:val="008D0D2D"/>
    <w:rsid w:val="008D1257"/>
    <w:rsid w:val="008D2254"/>
    <w:rsid w:val="008D29C3"/>
    <w:rsid w:val="008D3179"/>
    <w:rsid w:val="008D3770"/>
    <w:rsid w:val="008D4253"/>
    <w:rsid w:val="008D435D"/>
    <w:rsid w:val="008D4AD9"/>
    <w:rsid w:val="008D5384"/>
    <w:rsid w:val="008D660B"/>
    <w:rsid w:val="008D6865"/>
    <w:rsid w:val="008D7821"/>
    <w:rsid w:val="008D7E74"/>
    <w:rsid w:val="008E08F2"/>
    <w:rsid w:val="008E1076"/>
    <w:rsid w:val="008E1258"/>
    <w:rsid w:val="008E127E"/>
    <w:rsid w:val="008E1FE9"/>
    <w:rsid w:val="008E2005"/>
    <w:rsid w:val="008E2D5E"/>
    <w:rsid w:val="008E3DEB"/>
    <w:rsid w:val="008E4009"/>
    <w:rsid w:val="008E40A5"/>
    <w:rsid w:val="008E4774"/>
    <w:rsid w:val="008E5570"/>
    <w:rsid w:val="008E5EA2"/>
    <w:rsid w:val="008E68BF"/>
    <w:rsid w:val="008E6B07"/>
    <w:rsid w:val="008E7329"/>
    <w:rsid w:val="008E7B73"/>
    <w:rsid w:val="008E7E92"/>
    <w:rsid w:val="008F0280"/>
    <w:rsid w:val="008F0B19"/>
    <w:rsid w:val="008F0DF1"/>
    <w:rsid w:val="008F2611"/>
    <w:rsid w:val="008F35D6"/>
    <w:rsid w:val="008F3AEF"/>
    <w:rsid w:val="008F44CF"/>
    <w:rsid w:val="008F4568"/>
    <w:rsid w:val="008F5AA5"/>
    <w:rsid w:val="008F5ABB"/>
    <w:rsid w:val="008F6508"/>
    <w:rsid w:val="008F6964"/>
    <w:rsid w:val="008F7A75"/>
    <w:rsid w:val="008F7FD9"/>
    <w:rsid w:val="0090140C"/>
    <w:rsid w:val="0090152B"/>
    <w:rsid w:val="00901912"/>
    <w:rsid w:val="00901FBD"/>
    <w:rsid w:val="00902068"/>
    <w:rsid w:val="009023D3"/>
    <w:rsid w:val="00902420"/>
    <w:rsid w:val="00902904"/>
    <w:rsid w:val="00902A18"/>
    <w:rsid w:val="00903847"/>
    <w:rsid w:val="00904A06"/>
    <w:rsid w:val="00904F0A"/>
    <w:rsid w:val="00905703"/>
    <w:rsid w:val="009058EA"/>
    <w:rsid w:val="00905A80"/>
    <w:rsid w:val="009064C6"/>
    <w:rsid w:val="009064FA"/>
    <w:rsid w:val="00906932"/>
    <w:rsid w:val="00910174"/>
    <w:rsid w:val="009101C5"/>
    <w:rsid w:val="00910255"/>
    <w:rsid w:val="009106ED"/>
    <w:rsid w:val="00910C79"/>
    <w:rsid w:val="0091118C"/>
    <w:rsid w:val="00911302"/>
    <w:rsid w:val="009116DD"/>
    <w:rsid w:val="00911836"/>
    <w:rsid w:val="009119D7"/>
    <w:rsid w:val="00911B2E"/>
    <w:rsid w:val="00912497"/>
    <w:rsid w:val="00912903"/>
    <w:rsid w:val="00913899"/>
    <w:rsid w:val="0091390F"/>
    <w:rsid w:val="00913EF5"/>
    <w:rsid w:val="009146AC"/>
    <w:rsid w:val="00914E33"/>
    <w:rsid w:val="00915AE9"/>
    <w:rsid w:val="0091653E"/>
    <w:rsid w:val="00916595"/>
    <w:rsid w:val="00916755"/>
    <w:rsid w:val="00916997"/>
    <w:rsid w:val="0091703F"/>
    <w:rsid w:val="00920F2C"/>
    <w:rsid w:val="00921279"/>
    <w:rsid w:val="00921CA0"/>
    <w:rsid w:val="00923566"/>
    <w:rsid w:val="009239A0"/>
    <w:rsid w:val="00923B4B"/>
    <w:rsid w:val="00924029"/>
    <w:rsid w:val="0092468E"/>
    <w:rsid w:val="009247E2"/>
    <w:rsid w:val="00925D83"/>
    <w:rsid w:val="00926067"/>
    <w:rsid w:val="009262FC"/>
    <w:rsid w:val="009265F0"/>
    <w:rsid w:val="00926EE7"/>
    <w:rsid w:val="00927771"/>
    <w:rsid w:val="009306C2"/>
    <w:rsid w:val="009310ED"/>
    <w:rsid w:val="009316E8"/>
    <w:rsid w:val="0093230F"/>
    <w:rsid w:val="00932B8E"/>
    <w:rsid w:val="009333D4"/>
    <w:rsid w:val="00933BBD"/>
    <w:rsid w:val="00933D4C"/>
    <w:rsid w:val="00934169"/>
    <w:rsid w:val="009347E1"/>
    <w:rsid w:val="009353F8"/>
    <w:rsid w:val="00935DA6"/>
    <w:rsid w:val="00937CA1"/>
    <w:rsid w:val="00941900"/>
    <w:rsid w:val="009427AF"/>
    <w:rsid w:val="009430E1"/>
    <w:rsid w:val="00943502"/>
    <w:rsid w:val="009438F9"/>
    <w:rsid w:val="00943CD4"/>
    <w:rsid w:val="00944B76"/>
    <w:rsid w:val="00944DF4"/>
    <w:rsid w:val="00945022"/>
    <w:rsid w:val="00945148"/>
    <w:rsid w:val="009454B5"/>
    <w:rsid w:val="00950794"/>
    <w:rsid w:val="009507E8"/>
    <w:rsid w:val="00951033"/>
    <w:rsid w:val="009510BB"/>
    <w:rsid w:val="00951AA8"/>
    <w:rsid w:val="0095266D"/>
    <w:rsid w:val="00952C1A"/>
    <w:rsid w:val="00953A3F"/>
    <w:rsid w:val="00953EFF"/>
    <w:rsid w:val="009552DE"/>
    <w:rsid w:val="00955BB7"/>
    <w:rsid w:val="00955BF7"/>
    <w:rsid w:val="009564F3"/>
    <w:rsid w:val="009564FD"/>
    <w:rsid w:val="0095681D"/>
    <w:rsid w:val="009568FC"/>
    <w:rsid w:val="00957ED2"/>
    <w:rsid w:val="00960AE6"/>
    <w:rsid w:val="00960C61"/>
    <w:rsid w:val="00962239"/>
    <w:rsid w:val="009634ED"/>
    <w:rsid w:val="00963EA5"/>
    <w:rsid w:val="00964002"/>
    <w:rsid w:val="00964503"/>
    <w:rsid w:val="0096459C"/>
    <w:rsid w:val="00964B72"/>
    <w:rsid w:val="00964D2B"/>
    <w:rsid w:val="0096580D"/>
    <w:rsid w:val="00965848"/>
    <w:rsid w:val="00965AA8"/>
    <w:rsid w:val="00965E93"/>
    <w:rsid w:val="0096636B"/>
    <w:rsid w:val="00966784"/>
    <w:rsid w:val="00967E59"/>
    <w:rsid w:val="0097016C"/>
    <w:rsid w:val="009708E8"/>
    <w:rsid w:val="009712D4"/>
    <w:rsid w:val="00972B5E"/>
    <w:rsid w:val="009735F9"/>
    <w:rsid w:val="00974DFE"/>
    <w:rsid w:val="00974FAB"/>
    <w:rsid w:val="009767A2"/>
    <w:rsid w:val="00976CAB"/>
    <w:rsid w:val="009778D0"/>
    <w:rsid w:val="009779E2"/>
    <w:rsid w:val="00982555"/>
    <w:rsid w:val="009826D5"/>
    <w:rsid w:val="00982C02"/>
    <w:rsid w:val="00983035"/>
    <w:rsid w:val="00984130"/>
    <w:rsid w:val="00984362"/>
    <w:rsid w:val="0098485F"/>
    <w:rsid w:val="00984AB3"/>
    <w:rsid w:val="0098531B"/>
    <w:rsid w:val="00985A6E"/>
    <w:rsid w:val="00985B21"/>
    <w:rsid w:val="00985D2A"/>
    <w:rsid w:val="009874C5"/>
    <w:rsid w:val="00987827"/>
    <w:rsid w:val="00987B89"/>
    <w:rsid w:val="00990DB9"/>
    <w:rsid w:val="009910AB"/>
    <w:rsid w:val="0099110C"/>
    <w:rsid w:val="00991D9A"/>
    <w:rsid w:val="00991EAD"/>
    <w:rsid w:val="00992024"/>
    <w:rsid w:val="0099217D"/>
    <w:rsid w:val="00992C75"/>
    <w:rsid w:val="0099452F"/>
    <w:rsid w:val="00994590"/>
    <w:rsid w:val="0099580A"/>
    <w:rsid w:val="00995860"/>
    <w:rsid w:val="00995E0A"/>
    <w:rsid w:val="00996800"/>
    <w:rsid w:val="0099691E"/>
    <w:rsid w:val="009976F5"/>
    <w:rsid w:val="0099780B"/>
    <w:rsid w:val="009A00F2"/>
    <w:rsid w:val="009A03E3"/>
    <w:rsid w:val="009A0EE4"/>
    <w:rsid w:val="009A3DBD"/>
    <w:rsid w:val="009A4608"/>
    <w:rsid w:val="009A4977"/>
    <w:rsid w:val="009A4CCE"/>
    <w:rsid w:val="009A530C"/>
    <w:rsid w:val="009A6B04"/>
    <w:rsid w:val="009A6E2D"/>
    <w:rsid w:val="009B097C"/>
    <w:rsid w:val="009B0AB8"/>
    <w:rsid w:val="009B1611"/>
    <w:rsid w:val="009B1843"/>
    <w:rsid w:val="009B1A95"/>
    <w:rsid w:val="009B1C22"/>
    <w:rsid w:val="009B2168"/>
    <w:rsid w:val="009B2A58"/>
    <w:rsid w:val="009B46C0"/>
    <w:rsid w:val="009B4D5B"/>
    <w:rsid w:val="009B5538"/>
    <w:rsid w:val="009B5C83"/>
    <w:rsid w:val="009B644E"/>
    <w:rsid w:val="009B65B7"/>
    <w:rsid w:val="009B6C03"/>
    <w:rsid w:val="009B6E33"/>
    <w:rsid w:val="009C032B"/>
    <w:rsid w:val="009C0C5A"/>
    <w:rsid w:val="009C113E"/>
    <w:rsid w:val="009C1238"/>
    <w:rsid w:val="009C55B2"/>
    <w:rsid w:val="009C5675"/>
    <w:rsid w:val="009C614C"/>
    <w:rsid w:val="009C6A3B"/>
    <w:rsid w:val="009C7EA4"/>
    <w:rsid w:val="009D12A4"/>
    <w:rsid w:val="009D2478"/>
    <w:rsid w:val="009D2490"/>
    <w:rsid w:val="009D2ED3"/>
    <w:rsid w:val="009D305C"/>
    <w:rsid w:val="009D3D7A"/>
    <w:rsid w:val="009D4515"/>
    <w:rsid w:val="009D4EAF"/>
    <w:rsid w:val="009D66F5"/>
    <w:rsid w:val="009D6BAF"/>
    <w:rsid w:val="009D6C15"/>
    <w:rsid w:val="009D7182"/>
    <w:rsid w:val="009E0E65"/>
    <w:rsid w:val="009E17A4"/>
    <w:rsid w:val="009E220E"/>
    <w:rsid w:val="009E23C3"/>
    <w:rsid w:val="009E2551"/>
    <w:rsid w:val="009E372D"/>
    <w:rsid w:val="009E3C15"/>
    <w:rsid w:val="009E3E9F"/>
    <w:rsid w:val="009E4417"/>
    <w:rsid w:val="009E4AFA"/>
    <w:rsid w:val="009E57FF"/>
    <w:rsid w:val="009E64DB"/>
    <w:rsid w:val="009E6BF7"/>
    <w:rsid w:val="009E718F"/>
    <w:rsid w:val="009E7423"/>
    <w:rsid w:val="009F0A0E"/>
    <w:rsid w:val="009F0FB2"/>
    <w:rsid w:val="009F1AEA"/>
    <w:rsid w:val="009F1C62"/>
    <w:rsid w:val="009F1FF1"/>
    <w:rsid w:val="009F265D"/>
    <w:rsid w:val="009F27B9"/>
    <w:rsid w:val="009F295C"/>
    <w:rsid w:val="009F2C09"/>
    <w:rsid w:val="009F3624"/>
    <w:rsid w:val="009F3B34"/>
    <w:rsid w:val="009F3F91"/>
    <w:rsid w:val="009F41F7"/>
    <w:rsid w:val="009F4799"/>
    <w:rsid w:val="009F4D41"/>
    <w:rsid w:val="009F5E45"/>
    <w:rsid w:val="009F6FB5"/>
    <w:rsid w:val="009F7051"/>
    <w:rsid w:val="009F770A"/>
    <w:rsid w:val="009F7E92"/>
    <w:rsid w:val="00A002F7"/>
    <w:rsid w:val="00A010B7"/>
    <w:rsid w:val="00A015EA"/>
    <w:rsid w:val="00A01FBC"/>
    <w:rsid w:val="00A023A4"/>
    <w:rsid w:val="00A027A0"/>
    <w:rsid w:val="00A02C4A"/>
    <w:rsid w:val="00A0353B"/>
    <w:rsid w:val="00A0372F"/>
    <w:rsid w:val="00A03D9D"/>
    <w:rsid w:val="00A03EBD"/>
    <w:rsid w:val="00A05C0E"/>
    <w:rsid w:val="00A06106"/>
    <w:rsid w:val="00A063B2"/>
    <w:rsid w:val="00A06D83"/>
    <w:rsid w:val="00A0708D"/>
    <w:rsid w:val="00A074B1"/>
    <w:rsid w:val="00A07D93"/>
    <w:rsid w:val="00A07F31"/>
    <w:rsid w:val="00A10C00"/>
    <w:rsid w:val="00A11B99"/>
    <w:rsid w:val="00A12607"/>
    <w:rsid w:val="00A12729"/>
    <w:rsid w:val="00A12B0C"/>
    <w:rsid w:val="00A1345A"/>
    <w:rsid w:val="00A13A9A"/>
    <w:rsid w:val="00A146AB"/>
    <w:rsid w:val="00A1503A"/>
    <w:rsid w:val="00A155A4"/>
    <w:rsid w:val="00A15823"/>
    <w:rsid w:val="00A1589E"/>
    <w:rsid w:val="00A15CA7"/>
    <w:rsid w:val="00A15DAA"/>
    <w:rsid w:val="00A16130"/>
    <w:rsid w:val="00A20DF9"/>
    <w:rsid w:val="00A2208F"/>
    <w:rsid w:val="00A2249F"/>
    <w:rsid w:val="00A2255D"/>
    <w:rsid w:val="00A22E9A"/>
    <w:rsid w:val="00A22EF2"/>
    <w:rsid w:val="00A24008"/>
    <w:rsid w:val="00A241FF"/>
    <w:rsid w:val="00A255C5"/>
    <w:rsid w:val="00A269D7"/>
    <w:rsid w:val="00A27A1C"/>
    <w:rsid w:val="00A27F4E"/>
    <w:rsid w:val="00A30042"/>
    <w:rsid w:val="00A30DDB"/>
    <w:rsid w:val="00A3139D"/>
    <w:rsid w:val="00A31687"/>
    <w:rsid w:val="00A32368"/>
    <w:rsid w:val="00A32981"/>
    <w:rsid w:val="00A33098"/>
    <w:rsid w:val="00A336CA"/>
    <w:rsid w:val="00A34225"/>
    <w:rsid w:val="00A35AA9"/>
    <w:rsid w:val="00A365F7"/>
    <w:rsid w:val="00A3669A"/>
    <w:rsid w:val="00A36C02"/>
    <w:rsid w:val="00A37FD9"/>
    <w:rsid w:val="00A41593"/>
    <w:rsid w:val="00A437FC"/>
    <w:rsid w:val="00A44031"/>
    <w:rsid w:val="00A44ED7"/>
    <w:rsid w:val="00A4504D"/>
    <w:rsid w:val="00A45E03"/>
    <w:rsid w:val="00A4642B"/>
    <w:rsid w:val="00A46579"/>
    <w:rsid w:val="00A4685D"/>
    <w:rsid w:val="00A507FD"/>
    <w:rsid w:val="00A513A9"/>
    <w:rsid w:val="00A518DE"/>
    <w:rsid w:val="00A5242E"/>
    <w:rsid w:val="00A52CF6"/>
    <w:rsid w:val="00A52DA3"/>
    <w:rsid w:val="00A53227"/>
    <w:rsid w:val="00A53A39"/>
    <w:rsid w:val="00A53C94"/>
    <w:rsid w:val="00A54282"/>
    <w:rsid w:val="00A550CB"/>
    <w:rsid w:val="00A5591F"/>
    <w:rsid w:val="00A55F0D"/>
    <w:rsid w:val="00A56AC5"/>
    <w:rsid w:val="00A573AC"/>
    <w:rsid w:val="00A57967"/>
    <w:rsid w:val="00A57A3E"/>
    <w:rsid w:val="00A57D46"/>
    <w:rsid w:val="00A57E11"/>
    <w:rsid w:val="00A57ED8"/>
    <w:rsid w:val="00A60297"/>
    <w:rsid w:val="00A60C68"/>
    <w:rsid w:val="00A61106"/>
    <w:rsid w:val="00A6156E"/>
    <w:rsid w:val="00A62427"/>
    <w:rsid w:val="00A62BE8"/>
    <w:rsid w:val="00A634BE"/>
    <w:rsid w:val="00A63B72"/>
    <w:rsid w:val="00A64305"/>
    <w:rsid w:val="00A6440D"/>
    <w:rsid w:val="00A64DB7"/>
    <w:rsid w:val="00A65316"/>
    <w:rsid w:val="00A657E1"/>
    <w:rsid w:val="00A662F6"/>
    <w:rsid w:val="00A66593"/>
    <w:rsid w:val="00A66855"/>
    <w:rsid w:val="00A669BD"/>
    <w:rsid w:val="00A67956"/>
    <w:rsid w:val="00A703A4"/>
    <w:rsid w:val="00A70985"/>
    <w:rsid w:val="00A70AF0"/>
    <w:rsid w:val="00A70E78"/>
    <w:rsid w:val="00A7118A"/>
    <w:rsid w:val="00A7195F"/>
    <w:rsid w:val="00A7271C"/>
    <w:rsid w:val="00A7485C"/>
    <w:rsid w:val="00A74B6B"/>
    <w:rsid w:val="00A7715C"/>
    <w:rsid w:val="00A775D7"/>
    <w:rsid w:val="00A77B1F"/>
    <w:rsid w:val="00A77FC9"/>
    <w:rsid w:val="00A81648"/>
    <w:rsid w:val="00A81CD9"/>
    <w:rsid w:val="00A82157"/>
    <w:rsid w:val="00A830BC"/>
    <w:rsid w:val="00A834EB"/>
    <w:rsid w:val="00A8376F"/>
    <w:rsid w:val="00A85860"/>
    <w:rsid w:val="00A86025"/>
    <w:rsid w:val="00A86381"/>
    <w:rsid w:val="00A866CD"/>
    <w:rsid w:val="00A90153"/>
    <w:rsid w:val="00A90D38"/>
    <w:rsid w:val="00A91663"/>
    <w:rsid w:val="00A92717"/>
    <w:rsid w:val="00A92C4E"/>
    <w:rsid w:val="00A9344E"/>
    <w:rsid w:val="00A9379F"/>
    <w:rsid w:val="00A95D3D"/>
    <w:rsid w:val="00A961AB"/>
    <w:rsid w:val="00A964DA"/>
    <w:rsid w:val="00A969A2"/>
    <w:rsid w:val="00A96B89"/>
    <w:rsid w:val="00A97909"/>
    <w:rsid w:val="00AA02D5"/>
    <w:rsid w:val="00AA0518"/>
    <w:rsid w:val="00AA11BF"/>
    <w:rsid w:val="00AA1DC4"/>
    <w:rsid w:val="00AA2F7B"/>
    <w:rsid w:val="00AA349E"/>
    <w:rsid w:val="00AA34DC"/>
    <w:rsid w:val="00AA37CA"/>
    <w:rsid w:val="00AA3CC3"/>
    <w:rsid w:val="00AA3E83"/>
    <w:rsid w:val="00AA4892"/>
    <w:rsid w:val="00AA4AA4"/>
    <w:rsid w:val="00AA55AF"/>
    <w:rsid w:val="00AA5626"/>
    <w:rsid w:val="00AA5B46"/>
    <w:rsid w:val="00AA5F81"/>
    <w:rsid w:val="00AA6FBB"/>
    <w:rsid w:val="00AA6FCC"/>
    <w:rsid w:val="00AA7166"/>
    <w:rsid w:val="00AA74A6"/>
    <w:rsid w:val="00AA7B89"/>
    <w:rsid w:val="00AB0466"/>
    <w:rsid w:val="00AB1140"/>
    <w:rsid w:val="00AB2622"/>
    <w:rsid w:val="00AB2C75"/>
    <w:rsid w:val="00AB3231"/>
    <w:rsid w:val="00AB324A"/>
    <w:rsid w:val="00AB3E7B"/>
    <w:rsid w:val="00AB4CC3"/>
    <w:rsid w:val="00AB5090"/>
    <w:rsid w:val="00AB5628"/>
    <w:rsid w:val="00AB6254"/>
    <w:rsid w:val="00AB6DCD"/>
    <w:rsid w:val="00AB6E35"/>
    <w:rsid w:val="00AB7106"/>
    <w:rsid w:val="00AB71E3"/>
    <w:rsid w:val="00AB7531"/>
    <w:rsid w:val="00AC30F0"/>
    <w:rsid w:val="00AC6D2A"/>
    <w:rsid w:val="00AC6D8E"/>
    <w:rsid w:val="00AC7A6E"/>
    <w:rsid w:val="00AD005E"/>
    <w:rsid w:val="00AD0179"/>
    <w:rsid w:val="00AD090E"/>
    <w:rsid w:val="00AD103D"/>
    <w:rsid w:val="00AD1565"/>
    <w:rsid w:val="00AD19CA"/>
    <w:rsid w:val="00AD282A"/>
    <w:rsid w:val="00AD2895"/>
    <w:rsid w:val="00AD3C8F"/>
    <w:rsid w:val="00AD46D1"/>
    <w:rsid w:val="00AD4C70"/>
    <w:rsid w:val="00AD503F"/>
    <w:rsid w:val="00AD515F"/>
    <w:rsid w:val="00AD581B"/>
    <w:rsid w:val="00AD5827"/>
    <w:rsid w:val="00AD5F08"/>
    <w:rsid w:val="00AD6771"/>
    <w:rsid w:val="00AD67FB"/>
    <w:rsid w:val="00AD72A8"/>
    <w:rsid w:val="00AD7EBF"/>
    <w:rsid w:val="00AE16BB"/>
    <w:rsid w:val="00AE2103"/>
    <w:rsid w:val="00AE2CA6"/>
    <w:rsid w:val="00AE3B2E"/>
    <w:rsid w:val="00AE4509"/>
    <w:rsid w:val="00AE467A"/>
    <w:rsid w:val="00AE4FDC"/>
    <w:rsid w:val="00AE50DD"/>
    <w:rsid w:val="00AE52B3"/>
    <w:rsid w:val="00AE6510"/>
    <w:rsid w:val="00AE6675"/>
    <w:rsid w:val="00AE76CF"/>
    <w:rsid w:val="00AF0E8A"/>
    <w:rsid w:val="00AF1D57"/>
    <w:rsid w:val="00AF1DE7"/>
    <w:rsid w:val="00AF2C91"/>
    <w:rsid w:val="00AF30D8"/>
    <w:rsid w:val="00AF3CD7"/>
    <w:rsid w:val="00AF41DE"/>
    <w:rsid w:val="00AF44CE"/>
    <w:rsid w:val="00AF5206"/>
    <w:rsid w:val="00AF6FD3"/>
    <w:rsid w:val="00AF7AB7"/>
    <w:rsid w:val="00AF7DC5"/>
    <w:rsid w:val="00AF7E88"/>
    <w:rsid w:val="00AF7FBC"/>
    <w:rsid w:val="00B003BC"/>
    <w:rsid w:val="00B00B2F"/>
    <w:rsid w:val="00B0118E"/>
    <w:rsid w:val="00B0167B"/>
    <w:rsid w:val="00B0190D"/>
    <w:rsid w:val="00B026FE"/>
    <w:rsid w:val="00B0302A"/>
    <w:rsid w:val="00B03594"/>
    <w:rsid w:val="00B0499B"/>
    <w:rsid w:val="00B05020"/>
    <w:rsid w:val="00B059C0"/>
    <w:rsid w:val="00B05A5D"/>
    <w:rsid w:val="00B05E8C"/>
    <w:rsid w:val="00B078BC"/>
    <w:rsid w:val="00B07B21"/>
    <w:rsid w:val="00B10036"/>
    <w:rsid w:val="00B1163B"/>
    <w:rsid w:val="00B132A3"/>
    <w:rsid w:val="00B13492"/>
    <w:rsid w:val="00B13697"/>
    <w:rsid w:val="00B1393B"/>
    <w:rsid w:val="00B13B13"/>
    <w:rsid w:val="00B145B2"/>
    <w:rsid w:val="00B14A6C"/>
    <w:rsid w:val="00B14F6D"/>
    <w:rsid w:val="00B155F1"/>
    <w:rsid w:val="00B15FE7"/>
    <w:rsid w:val="00B16BE8"/>
    <w:rsid w:val="00B174CA"/>
    <w:rsid w:val="00B177A4"/>
    <w:rsid w:val="00B179F3"/>
    <w:rsid w:val="00B17B7E"/>
    <w:rsid w:val="00B17D0E"/>
    <w:rsid w:val="00B21122"/>
    <w:rsid w:val="00B21B75"/>
    <w:rsid w:val="00B21DB7"/>
    <w:rsid w:val="00B21E5A"/>
    <w:rsid w:val="00B22A8C"/>
    <w:rsid w:val="00B22BA9"/>
    <w:rsid w:val="00B237A6"/>
    <w:rsid w:val="00B241D5"/>
    <w:rsid w:val="00B243B8"/>
    <w:rsid w:val="00B26B9E"/>
    <w:rsid w:val="00B26DBD"/>
    <w:rsid w:val="00B26EF0"/>
    <w:rsid w:val="00B27C41"/>
    <w:rsid w:val="00B3023F"/>
    <w:rsid w:val="00B31089"/>
    <w:rsid w:val="00B31ACF"/>
    <w:rsid w:val="00B31FA6"/>
    <w:rsid w:val="00B32992"/>
    <w:rsid w:val="00B32E0B"/>
    <w:rsid w:val="00B33FFE"/>
    <w:rsid w:val="00B34219"/>
    <w:rsid w:val="00B34E7D"/>
    <w:rsid w:val="00B37733"/>
    <w:rsid w:val="00B401CD"/>
    <w:rsid w:val="00B41355"/>
    <w:rsid w:val="00B41E33"/>
    <w:rsid w:val="00B42374"/>
    <w:rsid w:val="00B4237A"/>
    <w:rsid w:val="00B423C8"/>
    <w:rsid w:val="00B439C8"/>
    <w:rsid w:val="00B4480C"/>
    <w:rsid w:val="00B450CD"/>
    <w:rsid w:val="00B45207"/>
    <w:rsid w:val="00B45725"/>
    <w:rsid w:val="00B463DE"/>
    <w:rsid w:val="00B46FC7"/>
    <w:rsid w:val="00B5132D"/>
    <w:rsid w:val="00B52D2A"/>
    <w:rsid w:val="00B52D79"/>
    <w:rsid w:val="00B53485"/>
    <w:rsid w:val="00B53730"/>
    <w:rsid w:val="00B5525C"/>
    <w:rsid w:val="00B56049"/>
    <w:rsid w:val="00B561AC"/>
    <w:rsid w:val="00B56901"/>
    <w:rsid w:val="00B56A38"/>
    <w:rsid w:val="00B57553"/>
    <w:rsid w:val="00B57AEF"/>
    <w:rsid w:val="00B61504"/>
    <w:rsid w:val="00B618EB"/>
    <w:rsid w:val="00B62732"/>
    <w:rsid w:val="00B62E30"/>
    <w:rsid w:val="00B63A36"/>
    <w:rsid w:val="00B63AEF"/>
    <w:rsid w:val="00B64A4D"/>
    <w:rsid w:val="00B6732F"/>
    <w:rsid w:val="00B7089A"/>
    <w:rsid w:val="00B722C2"/>
    <w:rsid w:val="00B725E8"/>
    <w:rsid w:val="00B72D41"/>
    <w:rsid w:val="00B74AA1"/>
    <w:rsid w:val="00B74EC1"/>
    <w:rsid w:val="00B74F98"/>
    <w:rsid w:val="00B755E2"/>
    <w:rsid w:val="00B75D54"/>
    <w:rsid w:val="00B76117"/>
    <w:rsid w:val="00B76431"/>
    <w:rsid w:val="00B765BA"/>
    <w:rsid w:val="00B76658"/>
    <w:rsid w:val="00B76F09"/>
    <w:rsid w:val="00B77A5A"/>
    <w:rsid w:val="00B80CFA"/>
    <w:rsid w:val="00B8132D"/>
    <w:rsid w:val="00B81930"/>
    <w:rsid w:val="00B81944"/>
    <w:rsid w:val="00B81AAE"/>
    <w:rsid w:val="00B81E45"/>
    <w:rsid w:val="00B82F29"/>
    <w:rsid w:val="00B83577"/>
    <w:rsid w:val="00B8413C"/>
    <w:rsid w:val="00B8456B"/>
    <w:rsid w:val="00B852B5"/>
    <w:rsid w:val="00B85560"/>
    <w:rsid w:val="00B86164"/>
    <w:rsid w:val="00B86285"/>
    <w:rsid w:val="00B86318"/>
    <w:rsid w:val="00B877DB"/>
    <w:rsid w:val="00B87D1A"/>
    <w:rsid w:val="00B87E94"/>
    <w:rsid w:val="00B9067B"/>
    <w:rsid w:val="00B9289F"/>
    <w:rsid w:val="00B930B4"/>
    <w:rsid w:val="00B9319C"/>
    <w:rsid w:val="00B93693"/>
    <w:rsid w:val="00B93AE8"/>
    <w:rsid w:val="00B9504D"/>
    <w:rsid w:val="00B95781"/>
    <w:rsid w:val="00B97FBF"/>
    <w:rsid w:val="00BA26B8"/>
    <w:rsid w:val="00BA2771"/>
    <w:rsid w:val="00BA2E77"/>
    <w:rsid w:val="00BA3064"/>
    <w:rsid w:val="00BA3A55"/>
    <w:rsid w:val="00BA40E3"/>
    <w:rsid w:val="00BA4F14"/>
    <w:rsid w:val="00BA5EE8"/>
    <w:rsid w:val="00BA6845"/>
    <w:rsid w:val="00BA72EB"/>
    <w:rsid w:val="00BA7FB7"/>
    <w:rsid w:val="00BB09A8"/>
    <w:rsid w:val="00BB1175"/>
    <w:rsid w:val="00BB128A"/>
    <w:rsid w:val="00BB1CFA"/>
    <w:rsid w:val="00BB349A"/>
    <w:rsid w:val="00BB3D1F"/>
    <w:rsid w:val="00BB3E35"/>
    <w:rsid w:val="00BB3FBA"/>
    <w:rsid w:val="00BB6401"/>
    <w:rsid w:val="00BB6AB6"/>
    <w:rsid w:val="00BB6B25"/>
    <w:rsid w:val="00BB6DAD"/>
    <w:rsid w:val="00BB70DC"/>
    <w:rsid w:val="00BC04B6"/>
    <w:rsid w:val="00BC0704"/>
    <w:rsid w:val="00BC0A4E"/>
    <w:rsid w:val="00BC0B6E"/>
    <w:rsid w:val="00BC0E00"/>
    <w:rsid w:val="00BC1366"/>
    <w:rsid w:val="00BC22CD"/>
    <w:rsid w:val="00BC334B"/>
    <w:rsid w:val="00BC3558"/>
    <w:rsid w:val="00BC3926"/>
    <w:rsid w:val="00BC3FC4"/>
    <w:rsid w:val="00BC454D"/>
    <w:rsid w:val="00BC4590"/>
    <w:rsid w:val="00BC4C64"/>
    <w:rsid w:val="00BC5362"/>
    <w:rsid w:val="00BC570E"/>
    <w:rsid w:val="00BC579C"/>
    <w:rsid w:val="00BC63AF"/>
    <w:rsid w:val="00BC6782"/>
    <w:rsid w:val="00BC6A5B"/>
    <w:rsid w:val="00BD0406"/>
    <w:rsid w:val="00BD0AE7"/>
    <w:rsid w:val="00BD0F70"/>
    <w:rsid w:val="00BD12AF"/>
    <w:rsid w:val="00BD1F8A"/>
    <w:rsid w:val="00BD3417"/>
    <w:rsid w:val="00BD4408"/>
    <w:rsid w:val="00BD5539"/>
    <w:rsid w:val="00BD59CB"/>
    <w:rsid w:val="00BD5E30"/>
    <w:rsid w:val="00BD5F7C"/>
    <w:rsid w:val="00BD66D5"/>
    <w:rsid w:val="00BD78A4"/>
    <w:rsid w:val="00BE15DF"/>
    <w:rsid w:val="00BE16B1"/>
    <w:rsid w:val="00BE1C56"/>
    <w:rsid w:val="00BE29FF"/>
    <w:rsid w:val="00BE3197"/>
    <w:rsid w:val="00BE3A8C"/>
    <w:rsid w:val="00BE3AE6"/>
    <w:rsid w:val="00BE3CAF"/>
    <w:rsid w:val="00BE42A1"/>
    <w:rsid w:val="00BE457B"/>
    <w:rsid w:val="00BE48FB"/>
    <w:rsid w:val="00BE4CED"/>
    <w:rsid w:val="00BE5B66"/>
    <w:rsid w:val="00BE5C37"/>
    <w:rsid w:val="00BE730F"/>
    <w:rsid w:val="00BE7840"/>
    <w:rsid w:val="00BE786D"/>
    <w:rsid w:val="00BE79DD"/>
    <w:rsid w:val="00BF0025"/>
    <w:rsid w:val="00BF0269"/>
    <w:rsid w:val="00BF09F4"/>
    <w:rsid w:val="00BF0A46"/>
    <w:rsid w:val="00BF0CDC"/>
    <w:rsid w:val="00BF0F37"/>
    <w:rsid w:val="00BF192A"/>
    <w:rsid w:val="00BF1BE6"/>
    <w:rsid w:val="00BF21A0"/>
    <w:rsid w:val="00BF3684"/>
    <w:rsid w:val="00BF3E24"/>
    <w:rsid w:val="00BF5764"/>
    <w:rsid w:val="00BF5F87"/>
    <w:rsid w:val="00BF7204"/>
    <w:rsid w:val="00C02018"/>
    <w:rsid w:val="00C0332D"/>
    <w:rsid w:val="00C03429"/>
    <w:rsid w:val="00C0355E"/>
    <w:rsid w:val="00C04AD5"/>
    <w:rsid w:val="00C055DB"/>
    <w:rsid w:val="00C0594E"/>
    <w:rsid w:val="00C05D82"/>
    <w:rsid w:val="00C05ECF"/>
    <w:rsid w:val="00C06324"/>
    <w:rsid w:val="00C066E3"/>
    <w:rsid w:val="00C067BD"/>
    <w:rsid w:val="00C06C2E"/>
    <w:rsid w:val="00C06DC4"/>
    <w:rsid w:val="00C071A7"/>
    <w:rsid w:val="00C07265"/>
    <w:rsid w:val="00C07368"/>
    <w:rsid w:val="00C07473"/>
    <w:rsid w:val="00C07F8B"/>
    <w:rsid w:val="00C117C0"/>
    <w:rsid w:val="00C11B78"/>
    <w:rsid w:val="00C11E47"/>
    <w:rsid w:val="00C1270A"/>
    <w:rsid w:val="00C1287E"/>
    <w:rsid w:val="00C13425"/>
    <w:rsid w:val="00C134F7"/>
    <w:rsid w:val="00C13F6E"/>
    <w:rsid w:val="00C14463"/>
    <w:rsid w:val="00C147D1"/>
    <w:rsid w:val="00C14F52"/>
    <w:rsid w:val="00C1616B"/>
    <w:rsid w:val="00C163AE"/>
    <w:rsid w:val="00C16877"/>
    <w:rsid w:val="00C1726B"/>
    <w:rsid w:val="00C20671"/>
    <w:rsid w:val="00C2069A"/>
    <w:rsid w:val="00C20CB8"/>
    <w:rsid w:val="00C2172B"/>
    <w:rsid w:val="00C21980"/>
    <w:rsid w:val="00C21ECB"/>
    <w:rsid w:val="00C22200"/>
    <w:rsid w:val="00C22613"/>
    <w:rsid w:val="00C22861"/>
    <w:rsid w:val="00C24339"/>
    <w:rsid w:val="00C247B3"/>
    <w:rsid w:val="00C256E9"/>
    <w:rsid w:val="00C25D0C"/>
    <w:rsid w:val="00C26100"/>
    <w:rsid w:val="00C26D16"/>
    <w:rsid w:val="00C26F64"/>
    <w:rsid w:val="00C30F1E"/>
    <w:rsid w:val="00C313D1"/>
    <w:rsid w:val="00C316BA"/>
    <w:rsid w:val="00C334B1"/>
    <w:rsid w:val="00C348B3"/>
    <w:rsid w:val="00C34CA1"/>
    <w:rsid w:val="00C36BEC"/>
    <w:rsid w:val="00C36E0F"/>
    <w:rsid w:val="00C3716A"/>
    <w:rsid w:val="00C378F5"/>
    <w:rsid w:val="00C37A32"/>
    <w:rsid w:val="00C37CB7"/>
    <w:rsid w:val="00C37E75"/>
    <w:rsid w:val="00C40D64"/>
    <w:rsid w:val="00C40D71"/>
    <w:rsid w:val="00C41DD5"/>
    <w:rsid w:val="00C426AB"/>
    <w:rsid w:val="00C4337D"/>
    <w:rsid w:val="00C43CDC"/>
    <w:rsid w:val="00C4400A"/>
    <w:rsid w:val="00C44B7D"/>
    <w:rsid w:val="00C455B2"/>
    <w:rsid w:val="00C4611B"/>
    <w:rsid w:val="00C46B99"/>
    <w:rsid w:val="00C46C29"/>
    <w:rsid w:val="00C47201"/>
    <w:rsid w:val="00C4755B"/>
    <w:rsid w:val="00C47B23"/>
    <w:rsid w:val="00C5199C"/>
    <w:rsid w:val="00C52DEF"/>
    <w:rsid w:val="00C53005"/>
    <w:rsid w:val="00C53293"/>
    <w:rsid w:val="00C53C12"/>
    <w:rsid w:val="00C53EE7"/>
    <w:rsid w:val="00C54C71"/>
    <w:rsid w:val="00C54FD9"/>
    <w:rsid w:val="00C555BE"/>
    <w:rsid w:val="00C55EBE"/>
    <w:rsid w:val="00C56BCA"/>
    <w:rsid w:val="00C576C9"/>
    <w:rsid w:val="00C57997"/>
    <w:rsid w:val="00C6015F"/>
    <w:rsid w:val="00C601BA"/>
    <w:rsid w:val="00C60236"/>
    <w:rsid w:val="00C61735"/>
    <w:rsid w:val="00C62866"/>
    <w:rsid w:val="00C62947"/>
    <w:rsid w:val="00C62B47"/>
    <w:rsid w:val="00C63AA1"/>
    <w:rsid w:val="00C63D5A"/>
    <w:rsid w:val="00C6444D"/>
    <w:rsid w:val="00C64C6F"/>
    <w:rsid w:val="00C64FC3"/>
    <w:rsid w:val="00C65DC2"/>
    <w:rsid w:val="00C66086"/>
    <w:rsid w:val="00C6613F"/>
    <w:rsid w:val="00C666E9"/>
    <w:rsid w:val="00C66899"/>
    <w:rsid w:val="00C66B82"/>
    <w:rsid w:val="00C67478"/>
    <w:rsid w:val="00C67B53"/>
    <w:rsid w:val="00C67E89"/>
    <w:rsid w:val="00C7041F"/>
    <w:rsid w:val="00C7162D"/>
    <w:rsid w:val="00C72072"/>
    <w:rsid w:val="00C72D18"/>
    <w:rsid w:val="00C731D0"/>
    <w:rsid w:val="00C74122"/>
    <w:rsid w:val="00C74974"/>
    <w:rsid w:val="00C75249"/>
    <w:rsid w:val="00C757B5"/>
    <w:rsid w:val="00C7594B"/>
    <w:rsid w:val="00C7595F"/>
    <w:rsid w:val="00C76725"/>
    <w:rsid w:val="00C76AEB"/>
    <w:rsid w:val="00C76FF2"/>
    <w:rsid w:val="00C7758A"/>
    <w:rsid w:val="00C817C1"/>
    <w:rsid w:val="00C82432"/>
    <w:rsid w:val="00C836C5"/>
    <w:rsid w:val="00C83B71"/>
    <w:rsid w:val="00C83CEC"/>
    <w:rsid w:val="00C83D55"/>
    <w:rsid w:val="00C857C3"/>
    <w:rsid w:val="00C86E63"/>
    <w:rsid w:val="00C87A77"/>
    <w:rsid w:val="00C87D95"/>
    <w:rsid w:val="00C9105A"/>
    <w:rsid w:val="00C910D3"/>
    <w:rsid w:val="00C91EE7"/>
    <w:rsid w:val="00C922E5"/>
    <w:rsid w:val="00C92EB6"/>
    <w:rsid w:val="00C92F87"/>
    <w:rsid w:val="00C9327E"/>
    <w:rsid w:val="00C93927"/>
    <w:rsid w:val="00C93D15"/>
    <w:rsid w:val="00C94696"/>
    <w:rsid w:val="00C9474A"/>
    <w:rsid w:val="00C9490A"/>
    <w:rsid w:val="00C94F84"/>
    <w:rsid w:val="00C95A57"/>
    <w:rsid w:val="00C95CE8"/>
    <w:rsid w:val="00C9636C"/>
    <w:rsid w:val="00C964F3"/>
    <w:rsid w:val="00C9660D"/>
    <w:rsid w:val="00C96991"/>
    <w:rsid w:val="00C96C5D"/>
    <w:rsid w:val="00CA0161"/>
    <w:rsid w:val="00CA0A8B"/>
    <w:rsid w:val="00CA111F"/>
    <w:rsid w:val="00CA2123"/>
    <w:rsid w:val="00CA2EAA"/>
    <w:rsid w:val="00CA3D24"/>
    <w:rsid w:val="00CA4C55"/>
    <w:rsid w:val="00CA5C1C"/>
    <w:rsid w:val="00CA661E"/>
    <w:rsid w:val="00CA66DE"/>
    <w:rsid w:val="00CA6A6B"/>
    <w:rsid w:val="00CA6F3A"/>
    <w:rsid w:val="00CA786A"/>
    <w:rsid w:val="00CA78CA"/>
    <w:rsid w:val="00CA7ADB"/>
    <w:rsid w:val="00CA7DA1"/>
    <w:rsid w:val="00CB07C9"/>
    <w:rsid w:val="00CB14FE"/>
    <w:rsid w:val="00CB1A0F"/>
    <w:rsid w:val="00CB2B27"/>
    <w:rsid w:val="00CB2B5A"/>
    <w:rsid w:val="00CB2D32"/>
    <w:rsid w:val="00CB4C16"/>
    <w:rsid w:val="00CB51AB"/>
    <w:rsid w:val="00CB5A63"/>
    <w:rsid w:val="00CC0510"/>
    <w:rsid w:val="00CC1692"/>
    <w:rsid w:val="00CC20AC"/>
    <w:rsid w:val="00CC20EE"/>
    <w:rsid w:val="00CC234A"/>
    <w:rsid w:val="00CC267E"/>
    <w:rsid w:val="00CC313C"/>
    <w:rsid w:val="00CC3797"/>
    <w:rsid w:val="00CC3CAE"/>
    <w:rsid w:val="00CC3E0F"/>
    <w:rsid w:val="00CC3FDE"/>
    <w:rsid w:val="00CC43A3"/>
    <w:rsid w:val="00CC4428"/>
    <w:rsid w:val="00CC48D0"/>
    <w:rsid w:val="00CC4B73"/>
    <w:rsid w:val="00CC4CE8"/>
    <w:rsid w:val="00CC4D31"/>
    <w:rsid w:val="00CC5833"/>
    <w:rsid w:val="00CC6257"/>
    <w:rsid w:val="00CC736D"/>
    <w:rsid w:val="00CC7DB3"/>
    <w:rsid w:val="00CD0E88"/>
    <w:rsid w:val="00CD0EFD"/>
    <w:rsid w:val="00CD0FBE"/>
    <w:rsid w:val="00CD140B"/>
    <w:rsid w:val="00CD2516"/>
    <w:rsid w:val="00CD3C3A"/>
    <w:rsid w:val="00CD4DC0"/>
    <w:rsid w:val="00CD58E3"/>
    <w:rsid w:val="00CD620D"/>
    <w:rsid w:val="00CD63C2"/>
    <w:rsid w:val="00CD6916"/>
    <w:rsid w:val="00CD6E2F"/>
    <w:rsid w:val="00CD71FB"/>
    <w:rsid w:val="00CD7764"/>
    <w:rsid w:val="00CD7DCA"/>
    <w:rsid w:val="00CD7E87"/>
    <w:rsid w:val="00CE0125"/>
    <w:rsid w:val="00CE029E"/>
    <w:rsid w:val="00CE0B1D"/>
    <w:rsid w:val="00CE1949"/>
    <w:rsid w:val="00CE1F84"/>
    <w:rsid w:val="00CE268E"/>
    <w:rsid w:val="00CE2A40"/>
    <w:rsid w:val="00CE440D"/>
    <w:rsid w:val="00CE46AE"/>
    <w:rsid w:val="00CE47C1"/>
    <w:rsid w:val="00CE53F6"/>
    <w:rsid w:val="00CE5EDB"/>
    <w:rsid w:val="00CE619B"/>
    <w:rsid w:val="00CE7B0B"/>
    <w:rsid w:val="00CE7EFD"/>
    <w:rsid w:val="00CF1C5E"/>
    <w:rsid w:val="00CF224E"/>
    <w:rsid w:val="00CF259A"/>
    <w:rsid w:val="00CF3469"/>
    <w:rsid w:val="00CF3474"/>
    <w:rsid w:val="00CF4C5A"/>
    <w:rsid w:val="00CF4CCF"/>
    <w:rsid w:val="00CF55C7"/>
    <w:rsid w:val="00CF5631"/>
    <w:rsid w:val="00CF5711"/>
    <w:rsid w:val="00CF58DB"/>
    <w:rsid w:val="00CF6605"/>
    <w:rsid w:val="00CF7346"/>
    <w:rsid w:val="00CF7377"/>
    <w:rsid w:val="00D0078B"/>
    <w:rsid w:val="00D0092F"/>
    <w:rsid w:val="00D00A2E"/>
    <w:rsid w:val="00D00CCD"/>
    <w:rsid w:val="00D01277"/>
    <w:rsid w:val="00D01B55"/>
    <w:rsid w:val="00D0262B"/>
    <w:rsid w:val="00D02FF9"/>
    <w:rsid w:val="00D034F7"/>
    <w:rsid w:val="00D03718"/>
    <w:rsid w:val="00D03778"/>
    <w:rsid w:val="00D0390B"/>
    <w:rsid w:val="00D04A73"/>
    <w:rsid w:val="00D04E71"/>
    <w:rsid w:val="00D055BA"/>
    <w:rsid w:val="00D05985"/>
    <w:rsid w:val="00D06A38"/>
    <w:rsid w:val="00D06D0F"/>
    <w:rsid w:val="00D06FBE"/>
    <w:rsid w:val="00D0790C"/>
    <w:rsid w:val="00D1015E"/>
    <w:rsid w:val="00D1095B"/>
    <w:rsid w:val="00D11D74"/>
    <w:rsid w:val="00D11FF5"/>
    <w:rsid w:val="00D12EF3"/>
    <w:rsid w:val="00D1316B"/>
    <w:rsid w:val="00D142C6"/>
    <w:rsid w:val="00D14D79"/>
    <w:rsid w:val="00D151A2"/>
    <w:rsid w:val="00D1545B"/>
    <w:rsid w:val="00D1566F"/>
    <w:rsid w:val="00D160EC"/>
    <w:rsid w:val="00D16CED"/>
    <w:rsid w:val="00D171D8"/>
    <w:rsid w:val="00D17390"/>
    <w:rsid w:val="00D20F01"/>
    <w:rsid w:val="00D21014"/>
    <w:rsid w:val="00D211E3"/>
    <w:rsid w:val="00D21FE1"/>
    <w:rsid w:val="00D22113"/>
    <w:rsid w:val="00D230A5"/>
    <w:rsid w:val="00D233D6"/>
    <w:rsid w:val="00D249DE"/>
    <w:rsid w:val="00D24B4F"/>
    <w:rsid w:val="00D24C25"/>
    <w:rsid w:val="00D25808"/>
    <w:rsid w:val="00D25C2A"/>
    <w:rsid w:val="00D25F04"/>
    <w:rsid w:val="00D268D2"/>
    <w:rsid w:val="00D279F2"/>
    <w:rsid w:val="00D31FDF"/>
    <w:rsid w:val="00D329D1"/>
    <w:rsid w:val="00D32D5F"/>
    <w:rsid w:val="00D333A7"/>
    <w:rsid w:val="00D34081"/>
    <w:rsid w:val="00D345C5"/>
    <w:rsid w:val="00D34649"/>
    <w:rsid w:val="00D359B6"/>
    <w:rsid w:val="00D370BD"/>
    <w:rsid w:val="00D40725"/>
    <w:rsid w:val="00D423C8"/>
    <w:rsid w:val="00D43CDC"/>
    <w:rsid w:val="00D43E63"/>
    <w:rsid w:val="00D43F01"/>
    <w:rsid w:val="00D441EE"/>
    <w:rsid w:val="00D44FD7"/>
    <w:rsid w:val="00D45154"/>
    <w:rsid w:val="00D45DE9"/>
    <w:rsid w:val="00D4602A"/>
    <w:rsid w:val="00D46588"/>
    <w:rsid w:val="00D46877"/>
    <w:rsid w:val="00D46E6F"/>
    <w:rsid w:val="00D46F78"/>
    <w:rsid w:val="00D47899"/>
    <w:rsid w:val="00D4799F"/>
    <w:rsid w:val="00D47E93"/>
    <w:rsid w:val="00D509A3"/>
    <w:rsid w:val="00D51CC9"/>
    <w:rsid w:val="00D52239"/>
    <w:rsid w:val="00D5232E"/>
    <w:rsid w:val="00D524DA"/>
    <w:rsid w:val="00D526A5"/>
    <w:rsid w:val="00D53FB0"/>
    <w:rsid w:val="00D54196"/>
    <w:rsid w:val="00D54D74"/>
    <w:rsid w:val="00D55309"/>
    <w:rsid w:val="00D56033"/>
    <w:rsid w:val="00D56057"/>
    <w:rsid w:val="00D56936"/>
    <w:rsid w:val="00D56BD5"/>
    <w:rsid w:val="00D5705A"/>
    <w:rsid w:val="00D601B9"/>
    <w:rsid w:val="00D60B8F"/>
    <w:rsid w:val="00D60D5E"/>
    <w:rsid w:val="00D61444"/>
    <w:rsid w:val="00D617C2"/>
    <w:rsid w:val="00D61A30"/>
    <w:rsid w:val="00D61AA8"/>
    <w:rsid w:val="00D61DFF"/>
    <w:rsid w:val="00D61E2D"/>
    <w:rsid w:val="00D62533"/>
    <w:rsid w:val="00D62B4F"/>
    <w:rsid w:val="00D64113"/>
    <w:rsid w:val="00D645D8"/>
    <w:rsid w:val="00D6484B"/>
    <w:rsid w:val="00D65DCE"/>
    <w:rsid w:val="00D66174"/>
    <w:rsid w:val="00D66BFD"/>
    <w:rsid w:val="00D66C64"/>
    <w:rsid w:val="00D6713C"/>
    <w:rsid w:val="00D67338"/>
    <w:rsid w:val="00D67811"/>
    <w:rsid w:val="00D67CC7"/>
    <w:rsid w:val="00D67FFD"/>
    <w:rsid w:val="00D70791"/>
    <w:rsid w:val="00D70A58"/>
    <w:rsid w:val="00D70D90"/>
    <w:rsid w:val="00D71074"/>
    <w:rsid w:val="00D710A6"/>
    <w:rsid w:val="00D713E6"/>
    <w:rsid w:val="00D716B1"/>
    <w:rsid w:val="00D722FF"/>
    <w:rsid w:val="00D72906"/>
    <w:rsid w:val="00D72DC6"/>
    <w:rsid w:val="00D72E62"/>
    <w:rsid w:val="00D72F19"/>
    <w:rsid w:val="00D73147"/>
    <w:rsid w:val="00D738D7"/>
    <w:rsid w:val="00D74977"/>
    <w:rsid w:val="00D74EF2"/>
    <w:rsid w:val="00D77C86"/>
    <w:rsid w:val="00D80A6B"/>
    <w:rsid w:val="00D80C16"/>
    <w:rsid w:val="00D81993"/>
    <w:rsid w:val="00D81F06"/>
    <w:rsid w:val="00D823C2"/>
    <w:rsid w:val="00D834D8"/>
    <w:rsid w:val="00D8396E"/>
    <w:rsid w:val="00D8407D"/>
    <w:rsid w:val="00D8488E"/>
    <w:rsid w:val="00D8568B"/>
    <w:rsid w:val="00D86F08"/>
    <w:rsid w:val="00D9039A"/>
    <w:rsid w:val="00D90B2E"/>
    <w:rsid w:val="00D91991"/>
    <w:rsid w:val="00D91A09"/>
    <w:rsid w:val="00D91DD2"/>
    <w:rsid w:val="00D91F48"/>
    <w:rsid w:val="00D92D2E"/>
    <w:rsid w:val="00D92DFE"/>
    <w:rsid w:val="00D930EF"/>
    <w:rsid w:val="00D9343B"/>
    <w:rsid w:val="00D93B71"/>
    <w:rsid w:val="00D93F88"/>
    <w:rsid w:val="00D945EE"/>
    <w:rsid w:val="00D94880"/>
    <w:rsid w:val="00D95033"/>
    <w:rsid w:val="00D9650A"/>
    <w:rsid w:val="00D9779E"/>
    <w:rsid w:val="00DA0291"/>
    <w:rsid w:val="00DA15DB"/>
    <w:rsid w:val="00DA1A4F"/>
    <w:rsid w:val="00DA1D4B"/>
    <w:rsid w:val="00DA3136"/>
    <w:rsid w:val="00DA3348"/>
    <w:rsid w:val="00DA3776"/>
    <w:rsid w:val="00DA37F7"/>
    <w:rsid w:val="00DA3ACE"/>
    <w:rsid w:val="00DA3BB7"/>
    <w:rsid w:val="00DA3FB1"/>
    <w:rsid w:val="00DA43C4"/>
    <w:rsid w:val="00DA4445"/>
    <w:rsid w:val="00DA4A9C"/>
    <w:rsid w:val="00DA5459"/>
    <w:rsid w:val="00DA567B"/>
    <w:rsid w:val="00DA56BD"/>
    <w:rsid w:val="00DA57BA"/>
    <w:rsid w:val="00DA5CAF"/>
    <w:rsid w:val="00DA612C"/>
    <w:rsid w:val="00DA6B38"/>
    <w:rsid w:val="00DA7267"/>
    <w:rsid w:val="00DB0740"/>
    <w:rsid w:val="00DB18F8"/>
    <w:rsid w:val="00DB1A09"/>
    <w:rsid w:val="00DB2731"/>
    <w:rsid w:val="00DB2A56"/>
    <w:rsid w:val="00DB30B6"/>
    <w:rsid w:val="00DB375F"/>
    <w:rsid w:val="00DB378D"/>
    <w:rsid w:val="00DB3E7B"/>
    <w:rsid w:val="00DB41F8"/>
    <w:rsid w:val="00DB4B2C"/>
    <w:rsid w:val="00DB50D8"/>
    <w:rsid w:val="00DB55D2"/>
    <w:rsid w:val="00DB6A1C"/>
    <w:rsid w:val="00DB73C3"/>
    <w:rsid w:val="00DC0480"/>
    <w:rsid w:val="00DC0E48"/>
    <w:rsid w:val="00DC3892"/>
    <w:rsid w:val="00DC39B8"/>
    <w:rsid w:val="00DC3F7F"/>
    <w:rsid w:val="00DC424F"/>
    <w:rsid w:val="00DC4574"/>
    <w:rsid w:val="00DC4BF2"/>
    <w:rsid w:val="00DC531C"/>
    <w:rsid w:val="00DC569B"/>
    <w:rsid w:val="00DC5AFD"/>
    <w:rsid w:val="00DC5B6E"/>
    <w:rsid w:val="00DC62AA"/>
    <w:rsid w:val="00DC6A12"/>
    <w:rsid w:val="00DC6D94"/>
    <w:rsid w:val="00DC73C8"/>
    <w:rsid w:val="00DC7BA9"/>
    <w:rsid w:val="00DC7F95"/>
    <w:rsid w:val="00DD0B8A"/>
    <w:rsid w:val="00DD1367"/>
    <w:rsid w:val="00DD16CF"/>
    <w:rsid w:val="00DD178A"/>
    <w:rsid w:val="00DD33D0"/>
    <w:rsid w:val="00DD3CD3"/>
    <w:rsid w:val="00DD4D1E"/>
    <w:rsid w:val="00DD4D9A"/>
    <w:rsid w:val="00DD4DDD"/>
    <w:rsid w:val="00DD561A"/>
    <w:rsid w:val="00DD7133"/>
    <w:rsid w:val="00DD7833"/>
    <w:rsid w:val="00DD7892"/>
    <w:rsid w:val="00DD7A76"/>
    <w:rsid w:val="00DD7EE0"/>
    <w:rsid w:val="00DE0ACD"/>
    <w:rsid w:val="00DE2B0F"/>
    <w:rsid w:val="00DE2FD3"/>
    <w:rsid w:val="00DE32CB"/>
    <w:rsid w:val="00DE4030"/>
    <w:rsid w:val="00DE4226"/>
    <w:rsid w:val="00DE43E0"/>
    <w:rsid w:val="00DE4ACF"/>
    <w:rsid w:val="00DE5391"/>
    <w:rsid w:val="00DE54C6"/>
    <w:rsid w:val="00DE5EC5"/>
    <w:rsid w:val="00DE668C"/>
    <w:rsid w:val="00DE6A78"/>
    <w:rsid w:val="00DE745B"/>
    <w:rsid w:val="00DF07C4"/>
    <w:rsid w:val="00DF0937"/>
    <w:rsid w:val="00DF18BE"/>
    <w:rsid w:val="00DF1CA3"/>
    <w:rsid w:val="00DF21EE"/>
    <w:rsid w:val="00DF26B6"/>
    <w:rsid w:val="00DF2A63"/>
    <w:rsid w:val="00DF35C1"/>
    <w:rsid w:val="00DF3E05"/>
    <w:rsid w:val="00DF406C"/>
    <w:rsid w:val="00DF4292"/>
    <w:rsid w:val="00DF5027"/>
    <w:rsid w:val="00DF56E3"/>
    <w:rsid w:val="00DF5D6D"/>
    <w:rsid w:val="00DF6337"/>
    <w:rsid w:val="00DF7833"/>
    <w:rsid w:val="00E00D96"/>
    <w:rsid w:val="00E018C7"/>
    <w:rsid w:val="00E02A1D"/>
    <w:rsid w:val="00E02EF9"/>
    <w:rsid w:val="00E0309F"/>
    <w:rsid w:val="00E03E13"/>
    <w:rsid w:val="00E04360"/>
    <w:rsid w:val="00E044D8"/>
    <w:rsid w:val="00E045A1"/>
    <w:rsid w:val="00E049AD"/>
    <w:rsid w:val="00E04EC1"/>
    <w:rsid w:val="00E05936"/>
    <w:rsid w:val="00E064D1"/>
    <w:rsid w:val="00E06E89"/>
    <w:rsid w:val="00E07558"/>
    <w:rsid w:val="00E077B1"/>
    <w:rsid w:val="00E07B17"/>
    <w:rsid w:val="00E1187E"/>
    <w:rsid w:val="00E119AE"/>
    <w:rsid w:val="00E11FA2"/>
    <w:rsid w:val="00E12F2F"/>
    <w:rsid w:val="00E13795"/>
    <w:rsid w:val="00E14342"/>
    <w:rsid w:val="00E1438E"/>
    <w:rsid w:val="00E148B4"/>
    <w:rsid w:val="00E14EA9"/>
    <w:rsid w:val="00E14F56"/>
    <w:rsid w:val="00E1589B"/>
    <w:rsid w:val="00E15D94"/>
    <w:rsid w:val="00E16141"/>
    <w:rsid w:val="00E169A9"/>
    <w:rsid w:val="00E16A57"/>
    <w:rsid w:val="00E16E07"/>
    <w:rsid w:val="00E17198"/>
    <w:rsid w:val="00E1765E"/>
    <w:rsid w:val="00E17AD9"/>
    <w:rsid w:val="00E17B34"/>
    <w:rsid w:val="00E2030E"/>
    <w:rsid w:val="00E20D2A"/>
    <w:rsid w:val="00E21BB0"/>
    <w:rsid w:val="00E22408"/>
    <w:rsid w:val="00E22E46"/>
    <w:rsid w:val="00E23116"/>
    <w:rsid w:val="00E235C6"/>
    <w:rsid w:val="00E24916"/>
    <w:rsid w:val="00E24C6E"/>
    <w:rsid w:val="00E251D5"/>
    <w:rsid w:val="00E256B8"/>
    <w:rsid w:val="00E2704D"/>
    <w:rsid w:val="00E27D78"/>
    <w:rsid w:val="00E31563"/>
    <w:rsid w:val="00E3197C"/>
    <w:rsid w:val="00E31C68"/>
    <w:rsid w:val="00E331CA"/>
    <w:rsid w:val="00E33443"/>
    <w:rsid w:val="00E340C9"/>
    <w:rsid w:val="00E340ED"/>
    <w:rsid w:val="00E348E8"/>
    <w:rsid w:val="00E34995"/>
    <w:rsid w:val="00E350F4"/>
    <w:rsid w:val="00E3621D"/>
    <w:rsid w:val="00E36330"/>
    <w:rsid w:val="00E3681F"/>
    <w:rsid w:val="00E36B51"/>
    <w:rsid w:val="00E37992"/>
    <w:rsid w:val="00E37F2D"/>
    <w:rsid w:val="00E40C88"/>
    <w:rsid w:val="00E41663"/>
    <w:rsid w:val="00E41924"/>
    <w:rsid w:val="00E41C4B"/>
    <w:rsid w:val="00E41E73"/>
    <w:rsid w:val="00E4234D"/>
    <w:rsid w:val="00E42A5C"/>
    <w:rsid w:val="00E42C15"/>
    <w:rsid w:val="00E435AD"/>
    <w:rsid w:val="00E435F6"/>
    <w:rsid w:val="00E43B58"/>
    <w:rsid w:val="00E4410B"/>
    <w:rsid w:val="00E4439D"/>
    <w:rsid w:val="00E44F20"/>
    <w:rsid w:val="00E455BF"/>
    <w:rsid w:val="00E4615C"/>
    <w:rsid w:val="00E46BEC"/>
    <w:rsid w:val="00E473AC"/>
    <w:rsid w:val="00E47C45"/>
    <w:rsid w:val="00E47ED0"/>
    <w:rsid w:val="00E5030B"/>
    <w:rsid w:val="00E5095E"/>
    <w:rsid w:val="00E50F3F"/>
    <w:rsid w:val="00E511A4"/>
    <w:rsid w:val="00E52253"/>
    <w:rsid w:val="00E52336"/>
    <w:rsid w:val="00E52940"/>
    <w:rsid w:val="00E52F8F"/>
    <w:rsid w:val="00E53C84"/>
    <w:rsid w:val="00E54722"/>
    <w:rsid w:val="00E54728"/>
    <w:rsid w:val="00E55679"/>
    <w:rsid w:val="00E558C4"/>
    <w:rsid w:val="00E56D32"/>
    <w:rsid w:val="00E573B7"/>
    <w:rsid w:val="00E60B0C"/>
    <w:rsid w:val="00E60DBC"/>
    <w:rsid w:val="00E611C8"/>
    <w:rsid w:val="00E62173"/>
    <w:rsid w:val="00E62368"/>
    <w:rsid w:val="00E6312A"/>
    <w:rsid w:val="00E63343"/>
    <w:rsid w:val="00E63970"/>
    <w:rsid w:val="00E63F04"/>
    <w:rsid w:val="00E645C4"/>
    <w:rsid w:val="00E66BF2"/>
    <w:rsid w:val="00E67669"/>
    <w:rsid w:val="00E67B48"/>
    <w:rsid w:val="00E67BBF"/>
    <w:rsid w:val="00E67F00"/>
    <w:rsid w:val="00E7028C"/>
    <w:rsid w:val="00E708D0"/>
    <w:rsid w:val="00E7123A"/>
    <w:rsid w:val="00E712B1"/>
    <w:rsid w:val="00E715F0"/>
    <w:rsid w:val="00E71CAD"/>
    <w:rsid w:val="00E71CB7"/>
    <w:rsid w:val="00E71E77"/>
    <w:rsid w:val="00E723A6"/>
    <w:rsid w:val="00E726BF"/>
    <w:rsid w:val="00E72B6D"/>
    <w:rsid w:val="00E72CEF"/>
    <w:rsid w:val="00E72FA2"/>
    <w:rsid w:val="00E746CB"/>
    <w:rsid w:val="00E75375"/>
    <w:rsid w:val="00E75D5C"/>
    <w:rsid w:val="00E75DCD"/>
    <w:rsid w:val="00E76E26"/>
    <w:rsid w:val="00E76F12"/>
    <w:rsid w:val="00E76F53"/>
    <w:rsid w:val="00E80EF2"/>
    <w:rsid w:val="00E81562"/>
    <w:rsid w:val="00E81A65"/>
    <w:rsid w:val="00E8240C"/>
    <w:rsid w:val="00E825CD"/>
    <w:rsid w:val="00E827A5"/>
    <w:rsid w:val="00E82CF5"/>
    <w:rsid w:val="00E83880"/>
    <w:rsid w:val="00E839D3"/>
    <w:rsid w:val="00E83A13"/>
    <w:rsid w:val="00E8479B"/>
    <w:rsid w:val="00E84907"/>
    <w:rsid w:val="00E84C35"/>
    <w:rsid w:val="00E84C9B"/>
    <w:rsid w:val="00E84CA6"/>
    <w:rsid w:val="00E84CC3"/>
    <w:rsid w:val="00E853D7"/>
    <w:rsid w:val="00E85B13"/>
    <w:rsid w:val="00E871C7"/>
    <w:rsid w:val="00E8720C"/>
    <w:rsid w:val="00E87D6C"/>
    <w:rsid w:val="00E87FA9"/>
    <w:rsid w:val="00E90439"/>
    <w:rsid w:val="00E90525"/>
    <w:rsid w:val="00E913B0"/>
    <w:rsid w:val="00E91463"/>
    <w:rsid w:val="00E920EE"/>
    <w:rsid w:val="00E92346"/>
    <w:rsid w:val="00E92966"/>
    <w:rsid w:val="00E92BBC"/>
    <w:rsid w:val="00E93AB3"/>
    <w:rsid w:val="00E93ECF"/>
    <w:rsid w:val="00E9469E"/>
    <w:rsid w:val="00E94C13"/>
    <w:rsid w:val="00E9516C"/>
    <w:rsid w:val="00E95479"/>
    <w:rsid w:val="00EA027C"/>
    <w:rsid w:val="00EA0A45"/>
    <w:rsid w:val="00EA0F04"/>
    <w:rsid w:val="00EA12E4"/>
    <w:rsid w:val="00EA1A7F"/>
    <w:rsid w:val="00EA20A2"/>
    <w:rsid w:val="00EA2E99"/>
    <w:rsid w:val="00EA2FD3"/>
    <w:rsid w:val="00EA3FDC"/>
    <w:rsid w:val="00EA444D"/>
    <w:rsid w:val="00EA4D15"/>
    <w:rsid w:val="00EA59D4"/>
    <w:rsid w:val="00EA5BAE"/>
    <w:rsid w:val="00EA789C"/>
    <w:rsid w:val="00EB095B"/>
    <w:rsid w:val="00EB09E2"/>
    <w:rsid w:val="00EB0AFA"/>
    <w:rsid w:val="00EB1DEC"/>
    <w:rsid w:val="00EB1F0E"/>
    <w:rsid w:val="00EB328E"/>
    <w:rsid w:val="00EB3B0B"/>
    <w:rsid w:val="00EB40B4"/>
    <w:rsid w:val="00EB42C3"/>
    <w:rsid w:val="00EB6AC6"/>
    <w:rsid w:val="00EB6E1D"/>
    <w:rsid w:val="00EB7765"/>
    <w:rsid w:val="00EB7F6B"/>
    <w:rsid w:val="00EC0117"/>
    <w:rsid w:val="00EC07B2"/>
    <w:rsid w:val="00EC1047"/>
    <w:rsid w:val="00EC1268"/>
    <w:rsid w:val="00EC1279"/>
    <w:rsid w:val="00EC1778"/>
    <w:rsid w:val="00EC214F"/>
    <w:rsid w:val="00EC2405"/>
    <w:rsid w:val="00EC2F1B"/>
    <w:rsid w:val="00EC366E"/>
    <w:rsid w:val="00EC3A66"/>
    <w:rsid w:val="00EC3CAA"/>
    <w:rsid w:val="00EC4F76"/>
    <w:rsid w:val="00EC5095"/>
    <w:rsid w:val="00EC5831"/>
    <w:rsid w:val="00EC5DBE"/>
    <w:rsid w:val="00EC6136"/>
    <w:rsid w:val="00EC69C6"/>
    <w:rsid w:val="00EC7228"/>
    <w:rsid w:val="00EC7280"/>
    <w:rsid w:val="00EC763C"/>
    <w:rsid w:val="00EC76FB"/>
    <w:rsid w:val="00ED0B14"/>
    <w:rsid w:val="00ED1CC3"/>
    <w:rsid w:val="00ED2055"/>
    <w:rsid w:val="00ED2608"/>
    <w:rsid w:val="00ED2729"/>
    <w:rsid w:val="00ED2C2D"/>
    <w:rsid w:val="00ED2CA8"/>
    <w:rsid w:val="00ED303A"/>
    <w:rsid w:val="00ED52E5"/>
    <w:rsid w:val="00ED5723"/>
    <w:rsid w:val="00ED5E29"/>
    <w:rsid w:val="00ED61D0"/>
    <w:rsid w:val="00ED7002"/>
    <w:rsid w:val="00ED7C5A"/>
    <w:rsid w:val="00EE00E2"/>
    <w:rsid w:val="00EE07CB"/>
    <w:rsid w:val="00EE1520"/>
    <w:rsid w:val="00EE239B"/>
    <w:rsid w:val="00EE3083"/>
    <w:rsid w:val="00EE332B"/>
    <w:rsid w:val="00EE3D48"/>
    <w:rsid w:val="00EE4DAB"/>
    <w:rsid w:val="00EE5089"/>
    <w:rsid w:val="00EE5D28"/>
    <w:rsid w:val="00EE63F4"/>
    <w:rsid w:val="00EE7C87"/>
    <w:rsid w:val="00EF071E"/>
    <w:rsid w:val="00EF1A1B"/>
    <w:rsid w:val="00EF2AF6"/>
    <w:rsid w:val="00EF3258"/>
    <w:rsid w:val="00EF4990"/>
    <w:rsid w:val="00EF4FDC"/>
    <w:rsid w:val="00EF5504"/>
    <w:rsid w:val="00EF6FE5"/>
    <w:rsid w:val="00EF70C9"/>
    <w:rsid w:val="00EF7AF9"/>
    <w:rsid w:val="00F029B3"/>
    <w:rsid w:val="00F043D5"/>
    <w:rsid w:val="00F0498B"/>
    <w:rsid w:val="00F05EC1"/>
    <w:rsid w:val="00F061FC"/>
    <w:rsid w:val="00F06B84"/>
    <w:rsid w:val="00F06EFA"/>
    <w:rsid w:val="00F07D02"/>
    <w:rsid w:val="00F07D3F"/>
    <w:rsid w:val="00F10D03"/>
    <w:rsid w:val="00F1102A"/>
    <w:rsid w:val="00F11C70"/>
    <w:rsid w:val="00F12612"/>
    <w:rsid w:val="00F13C58"/>
    <w:rsid w:val="00F1597C"/>
    <w:rsid w:val="00F167F2"/>
    <w:rsid w:val="00F16BC1"/>
    <w:rsid w:val="00F172BA"/>
    <w:rsid w:val="00F232D0"/>
    <w:rsid w:val="00F2330A"/>
    <w:rsid w:val="00F233F7"/>
    <w:rsid w:val="00F238F6"/>
    <w:rsid w:val="00F24108"/>
    <w:rsid w:val="00F24650"/>
    <w:rsid w:val="00F24CFD"/>
    <w:rsid w:val="00F24F36"/>
    <w:rsid w:val="00F24FD1"/>
    <w:rsid w:val="00F25B72"/>
    <w:rsid w:val="00F260F5"/>
    <w:rsid w:val="00F26176"/>
    <w:rsid w:val="00F26334"/>
    <w:rsid w:val="00F265D1"/>
    <w:rsid w:val="00F27D9F"/>
    <w:rsid w:val="00F27FBA"/>
    <w:rsid w:val="00F30782"/>
    <w:rsid w:val="00F309A4"/>
    <w:rsid w:val="00F30F95"/>
    <w:rsid w:val="00F310D4"/>
    <w:rsid w:val="00F310F0"/>
    <w:rsid w:val="00F31B26"/>
    <w:rsid w:val="00F31FEC"/>
    <w:rsid w:val="00F3233D"/>
    <w:rsid w:val="00F3259B"/>
    <w:rsid w:val="00F32E3B"/>
    <w:rsid w:val="00F33900"/>
    <w:rsid w:val="00F33B88"/>
    <w:rsid w:val="00F33D96"/>
    <w:rsid w:val="00F3465C"/>
    <w:rsid w:val="00F34DA8"/>
    <w:rsid w:val="00F351BE"/>
    <w:rsid w:val="00F35569"/>
    <w:rsid w:val="00F358F5"/>
    <w:rsid w:val="00F35E24"/>
    <w:rsid w:val="00F3609F"/>
    <w:rsid w:val="00F36207"/>
    <w:rsid w:val="00F36C86"/>
    <w:rsid w:val="00F36F67"/>
    <w:rsid w:val="00F37689"/>
    <w:rsid w:val="00F37A43"/>
    <w:rsid w:val="00F40080"/>
    <w:rsid w:val="00F40189"/>
    <w:rsid w:val="00F40F2E"/>
    <w:rsid w:val="00F41745"/>
    <w:rsid w:val="00F417E2"/>
    <w:rsid w:val="00F42188"/>
    <w:rsid w:val="00F4453C"/>
    <w:rsid w:val="00F44915"/>
    <w:rsid w:val="00F45371"/>
    <w:rsid w:val="00F47BA2"/>
    <w:rsid w:val="00F47EA0"/>
    <w:rsid w:val="00F50FA8"/>
    <w:rsid w:val="00F50FD7"/>
    <w:rsid w:val="00F5108B"/>
    <w:rsid w:val="00F5126B"/>
    <w:rsid w:val="00F51289"/>
    <w:rsid w:val="00F51ECE"/>
    <w:rsid w:val="00F51FDB"/>
    <w:rsid w:val="00F52D35"/>
    <w:rsid w:val="00F535A4"/>
    <w:rsid w:val="00F53946"/>
    <w:rsid w:val="00F53C6D"/>
    <w:rsid w:val="00F54415"/>
    <w:rsid w:val="00F54BFC"/>
    <w:rsid w:val="00F55255"/>
    <w:rsid w:val="00F567F3"/>
    <w:rsid w:val="00F56F78"/>
    <w:rsid w:val="00F570E0"/>
    <w:rsid w:val="00F603A5"/>
    <w:rsid w:val="00F61678"/>
    <w:rsid w:val="00F6283C"/>
    <w:rsid w:val="00F63887"/>
    <w:rsid w:val="00F648E1"/>
    <w:rsid w:val="00F65729"/>
    <w:rsid w:val="00F658A2"/>
    <w:rsid w:val="00F661E2"/>
    <w:rsid w:val="00F662E6"/>
    <w:rsid w:val="00F66312"/>
    <w:rsid w:val="00F66E1D"/>
    <w:rsid w:val="00F670E8"/>
    <w:rsid w:val="00F67A02"/>
    <w:rsid w:val="00F7029D"/>
    <w:rsid w:val="00F709AF"/>
    <w:rsid w:val="00F72FD8"/>
    <w:rsid w:val="00F7306B"/>
    <w:rsid w:val="00F73459"/>
    <w:rsid w:val="00F73E69"/>
    <w:rsid w:val="00F74A36"/>
    <w:rsid w:val="00F74F38"/>
    <w:rsid w:val="00F7650D"/>
    <w:rsid w:val="00F76757"/>
    <w:rsid w:val="00F767F0"/>
    <w:rsid w:val="00F76A11"/>
    <w:rsid w:val="00F777E7"/>
    <w:rsid w:val="00F77AEF"/>
    <w:rsid w:val="00F809DF"/>
    <w:rsid w:val="00F81D42"/>
    <w:rsid w:val="00F82011"/>
    <w:rsid w:val="00F82031"/>
    <w:rsid w:val="00F8217B"/>
    <w:rsid w:val="00F82813"/>
    <w:rsid w:val="00F83060"/>
    <w:rsid w:val="00F830B8"/>
    <w:rsid w:val="00F837AB"/>
    <w:rsid w:val="00F83E84"/>
    <w:rsid w:val="00F84754"/>
    <w:rsid w:val="00F8531B"/>
    <w:rsid w:val="00F8629D"/>
    <w:rsid w:val="00F86502"/>
    <w:rsid w:val="00F86B6B"/>
    <w:rsid w:val="00F86DC5"/>
    <w:rsid w:val="00F90D15"/>
    <w:rsid w:val="00F91609"/>
    <w:rsid w:val="00F91920"/>
    <w:rsid w:val="00F92CAF"/>
    <w:rsid w:val="00F92E8D"/>
    <w:rsid w:val="00F9315C"/>
    <w:rsid w:val="00F93216"/>
    <w:rsid w:val="00F935EE"/>
    <w:rsid w:val="00F93B85"/>
    <w:rsid w:val="00F93FE1"/>
    <w:rsid w:val="00F94077"/>
    <w:rsid w:val="00F94A98"/>
    <w:rsid w:val="00F95DDA"/>
    <w:rsid w:val="00F96076"/>
    <w:rsid w:val="00F9785C"/>
    <w:rsid w:val="00FA006D"/>
    <w:rsid w:val="00FA0597"/>
    <w:rsid w:val="00FA0C06"/>
    <w:rsid w:val="00FA1261"/>
    <w:rsid w:val="00FA18A3"/>
    <w:rsid w:val="00FA1A76"/>
    <w:rsid w:val="00FA1BC2"/>
    <w:rsid w:val="00FA235C"/>
    <w:rsid w:val="00FA23BC"/>
    <w:rsid w:val="00FA2482"/>
    <w:rsid w:val="00FA2BB1"/>
    <w:rsid w:val="00FA30F3"/>
    <w:rsid w:val="00FA43E7"/>
    <w:rsid w:val="00FA4B9B"/>
    <w:rsid w:val="00FA5163"/>
    <w:rsid w:val="00FA5B11"/>
    <w:rsid w:val="00FA62FE"/>
    <w:rsid w:val="00FA67C5"/>
    <w:rsid w:val="00FA714B"/>
    <w:rsid w:val="00FB1028"/>
    <w:rsid w:val="00FB10C8"/>
    <w:rsid w:val="00FB22D6"/>
    <w:rsid w:val="00FB3111"/>
    <w:rsid w:val="00FB31B1"/>
    <w:rsid w:val="00FB3B40"/>
    <w:rsid w:val="00FB3BFE"/>
    <w:rsid w:val="00FB3EB7"/>
    <w:rsid w:val="00FB4017"/>
    <w:rsid w:val="00FB4717"/>
    <w:rsid w:val="00FB4809"/>
    <w:rsid w:val="00FB4B3F"/>
    <w:rsid w:val="00FB4E89"/>
    <w:rsid w:val="00FB513A"/>
    <w:rsid w:val="00FB5519"/>
    <w:rsid w:val="00FB5ABF"/>
    <w:rsid w:val="00FB5E99"/>
    <w:rsid w:val="00FC09D5"/>
    <w:rsid w:val="00FC09FA"/>
    <w:rsid w:val="00FC4366"/>
    <w:rsid w:val="00FC487D"/>
    <w:rsid w:val="00FC4B11"/>
    <w:rsid w:val="00FC4EF5"/>
    <w:rsid w:val="00FC5522"/>
    <w:rsid w:val="00FC5C08"/>
    <w:rsid w:val="00FC61E7"/>
    <w:rsid w:val="00FC6756"/>
    <w:rsid w:val="00FC6C79"/>
    <w:rsid w:val="00FD00DE"/>
    <w:rsid w:val="00FD05DC"/>
    <w:rsid w:val="00FD0D11"/>
    <w:rsid w:val="00FD0F3F"/>
    <w:rsid w:val="00FD10A7"/>
    <w:rsid w:val="00FD1F6E"/>
    <w:rsid w:val="00FD263E"/>
    <w:rsid w:val="00FD2655"/>
    <w:rsid w:val="00FD2880"/>
    <w:rsid w:val="00FD29C7"/>
    <w:rsid w:val="00FD2CC1"/>
    <w:rsid w:val="00FD2DEB"/>
    <w:rsid w:val="00FD2FA1"/>
    <w:rsid w:val="00FD36AE"/>
    <w:rsid w:val="00FD411F"/>
    <w:rsid w:val="00FD54EC"/>
    <w:rsid w:val="00FD7629"/>
    <w:rsid w:val="00FD7DF9"/>
    <w:rsid w:val="00FE1D90"/>
    <w:rsid w:val="00FE25A1"/>
    <w:rsid w:val="00FE282B"/>
    <w:rsid w:val="00FE2AAE"/>
    <w:rsid w:val="00FE42EF"/>
    <w:rsid w:val="00FE4E00"/>
    <w:rsid w:val="00FE53A4"/>
    <w:rsid w:val="00FE55E5"/>
    <w:rsid w:val="00FF065B"/>
    <w:rsid w:val="00FF1640"/>
    <w:rsid w:val="00FF1F7B"/>
    <w:rsid w:val="00FF2633"/>
    <w:rsid w:val="00FF2D71"/>
    <w:rsid w:val="00FF40F2"/>
    <w:rsid w:val="00FF493F"/>
    <w:rsid w:val="00FF4ABD"/>
    <w:rsid w:val="00FF67C6"/>
    <w:rsid w:val="00FF70F0"/>
    <w:rsid w:val="00FF7112"/>
    <w:rsid w:val="00FF72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qFormat="1"/>
    <w:lsdException w:name="Subtitle" w:locked="1" w:qFormat="1"/>
    <w:lsdException w:name="Hyperlink" w:uiPriority="99"/>
    <w:lsdException w:name="Strong" w:locked="1" w:qFormat="1"/>
    <w:lsdException w:name="Emphasis" w:locked="1" w:qFormat="1"/>
    <w:lsdException w:name="No Lis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DB1"/>
    <w:rPr>
      <w:lang w:val="en-GB" w:eastAsia="en-US"/>
    </w:rPr>
  </w:style>
  <w:style w:type="paragraph" w:styleId="Heading1">
    <w:name w:val="heading 1"/>
    <w:aliases w:val="§1.,titre1"/>
    <w:basedOn w:val="Normal"/>
    <w:next w:val="Normal"/>
    <w:link w:val="Heading1Char"/>
    <w:autoRedefine/>
    <w:qFormat/>
    <w:rsid w:val="00625021"/>
    <w:pPr>
      <w:keepNext/>
      <w:numPr>
        <w:numId w:val="1"/>
      </w:numPr>
      <w:spacing w:line="360" w:lineRule="auto"/>
      <w:outlineLvl w:val="0"/>
    </w:pPr>
    <w:rPr>
      <w:rFonts w:asciiTheme="minorBidi" w:hAnsiTheme="minorBidi" w:cstheme="minorBidi"/>
      <w:b/>
      <w:caps/>
      <w:color w:val="0070C0"/>
      <w:sz w:val="24"/>
      <w:szCs w:val="24"/>
      <w:u w:val="single"/>
    </w:rPr>
  </w:style>
  <w:style w:type="paragraph" w:styleId="Heading2">
    <w:name w:val="heading 2"/>
    <w:aliases w:val="§1.1.,§1.1"/>
    <w:basedOn w:val="Normal"/>
    <w:next w:val="Normal"/>
    <w:autoRedefine/>
    <w:qFormat/>
    <w:rsid w:val="005C6EE9"/>
    <w:pPr>
      <w:keepNext/>
      <w:numPr>
        <w:numId w:val="19"/>
      </w:numPr>
      <w:spacing w:line="360" w:lineRule="auto"/>
      <w:outlineLvl w:val="1"/>
    </w:pPr>
    <w:rPr>
      <w:rFonts w:asciiTheme="minorBidi" w:hAnsiTheme="minorBidi" w:cstheme="minorBidi"/>
      <w:b/>
      <w:w w:val="105"/>
      <w:sz w:val="22"/>
      <w:szCs w:val="22"/>
      <w:u w:val="single"/>
      <w:lang w:val="en-US"/>
    </w:rPr>
  </w:style>
  <w:style w:type="paragraph" w:styleId="Heading3">
    <w:name w:val="heading 3"/>
    <w:aliases w:val="§1.1.1.,§1.1.1"/>
    <w:basedOn w:val="Normal"/>
    <w:next w:val="Normal"/>
    <w:qFormat/>
    <w:rsid w:val="00E50F3F"/>
    <w:pPr>
      <w:numPr>
        <w:ilvl w:val="2"/>
        <w:numId w:val="1"/>
      </w:numPr>
      <w:tabs>
        <w:tab w:val="left" w:pos="6120"/>
      </w:tabs>
      <w:jc w:val="both"/>
      <w:outlineLvl w:val="2"/>
    </w:pPr>
    <w:rPr>
      <w:rFonts w:ascii="CG Times" w:hAnsi="CG Times"/>
      <w:sz w:val="24"/>
      <w:lang w:val="en-US"/>
    </w:rPr>
  </w:style>
  <w:style w:type="paragraph" w:styleId="Heading4">
    <w:name w:val="heading 4"/>
    <w:aliases w:val="§1.1.1.1.,§1.1.1.1"/>
    <w:basedOn w:val="Normal"/>
    <w:next w:val="Normal"/>
    <w:qFormat/>
    <w:rsid w:val="00E50F3F"/>
    <w:pPr>
      <w:numPr>
        <w:ilvl w:val="3"/>
        <w:numId w:val="1"/>
      </w:numPr>
      <w:spacing w:after="120"/>
      <w:ind w:right="284"/>
      <w:jc w:val="both"/>
      <w:outlineLvl w:val="3"/>
    </w:pPr>
    <w:rPr>
      <w:rFonts w:ascii="Arial" w:hAnsi="Arial"/>
      <w:sz w:val="22"/>
      <w:lang w:val="en-US"/>
    </w:rPr>
  </w:style>
  <w:style w:type="paragraph" w:styleId="Heading5">
    <w:name w:val="heading 5"/>
    <w:basedOn w:val="Normal"/>
    <w:next w:val="Normal"/>
    <w:qFormat/>
    <w:rsid w:val="00E50F3F"/>
    <w:pPr>
      <w:numPr>
        <w:ilvl w:val="4"/>
        <w:numId w:val="1"/>
      </w:numPr>
      <w:spacing w:after="60"/>
      <w:ind w:right="284"/>
      <w:outlineLvl w:val="4"/>
    </w:pPr>
    <w:rPr>
      <w:rFonts w:ascii="Arial" w:hAnsi="Arial"/>
      <w:sz w:val="22"/>
      <w:lang w:val="en-US"/>
    </w:rPr>
  </w:style>
  <w:style w:type="paragraph" w:styleId="Heading6">
    <w:name w:val="heading 6"/>
    <w:basedOn w:val="Normal"/>
    <w:next w:val="Normal"/>
    <w:qFormat/>
    <w:rsid w:val="00E50F3F"/>
    <w:pPr>
      <w:numPr>
        <w:ilvl w:val="5"/>
        <w:numId w:val="1"/>
      </w:numPr>
      <w:spacing w:after="60"/>
      <w:ind w:right="284"/>
      <w:jc w:val="both"/>
      <w:outlineLvl w:val="5"/>
    </w:pPr>
    <w:rPr>
      <w:i/>
      <w:lang w:val="en-US"/>
    </w:rPr>
  </w:style>
  <w:style w:type="paragraph" w:styleId="Heading7">
    <w:name w:val="heading 7"/>
    <w:basedOn w:val="Normal"/>
    <w:next w:val="Normal"/>
    <w:qFormat/>
    <w:rsid w:val="00E50F3F"/>
    <w:pPr>
      <w:numPr>
        <w:ilvl w:val="6"/>
        <w:numId w:val="1"/>
      </w:numPr>
      <w:spacing w:after="60"/>
      <w:ind w:right="284"/>
      <w:outlineLvl w:val="6"/>
    </w:pPr>
    <w:rPr>
      <w:rFonts w:ascii="Arial" w:hAnsi="Arial"/>
      <w:lang w:val="en-US"/>
    </w:rPr>
  </w:style>
  <w:style w:type="paragraph" w:styleId="Heading8">
    <w:name w:val="heading 8"/>
    <w:basedOn w:val="Normal"/>
    <w:next w:val="Normal"/>
    <w:qFormat/>
    <w:rsid w:val="00E50F3F"/>
    <w:pPr>
      <w:numPr>
        <w:ilvl w:val="7"/>
        <w:numId w:val="1"/>
      </w:numPr>
      <w:spacing w:after="60"/>
      <w:ind w:right="284"/>
      <w:outlineLvl w:val="7"/>
    </w:pPr>
    <w:rPr>
      <w:rFonts w:ascii="Arial" w:hAnsi="Arial"/>
      <w:i/>
      <w:lang w:val="en-US"/>
    </w:rPr>
  </w:style>
  <w:style w:type="paragraph" w:styleId="Heading9">
    <w:name w:val="heading 9"/>
    <w:basedOn w:val="Normal"/>
    <w:next w:val="Normal"/>
    <w:qFormat/>
    <w:rsid w:val="00E50F3F"/>
    <w:pPr>
      <w:numPr>
        <w:ilvl w:val="8"/>
        <w:numId w:val="1"/>
      </w:numPr>
      <w:spacing w:after="60"/>
      <w:ind w:right="284"/>
      <w:outlineLvl w:val="8"/>
    </w:pPr>
    <w:rPr>
      <w:rFonts w:ascii="Arial" w:hAnsi="Arial"/>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titre1 Char"/>
    <w:basedOn w:val="DefaultParagraphFont"/>
    <w:link w:val="Heading1"/>
    <w:locked/>
    <w:rsid w:val="00625021"/>
    <w:rPr>
      <w:rFonts w:asciiTheme="minorBidi" w:hAnsiTheme="minorBidi" w:cstheme="minorBidi"/>
      <w:b/>
      <w:caps/>
      <w:color w:val="0070C0"/>
      <w:sz w:val="24"/>
      <w:szCs w:val="24"/>
      <w:u w:val="single"/>
      <w:lang w:val="en-GB" w:eastAsia="en-US"/>
    </w:rPr>
  </w:style>
  <w:style w:type="paragraph" w:styleId="Header">
    <w:name w:val="header"/>
    <w:aliases w:val="Header1"/>
    <w:basedOn w:val="Normal"/>
    <w:link w:val="HeaderChar"/>
    <w:rsid w:val="00E50F3F"/>
    <w:pPr>
      <w:tabs>
        <w:tab w:val="center" w:pos="4153"/>
        <w:tab w:val="right" w:pos="8306"/>
      </w:tabs>
    </w:pPr>
  </w:style>
  <w:style w:type="paragraph" w:styleId="Footer">
    <w:name w:val="footer"/>
    <w:aliases w:val="Footer1"/>
    <w:basedOn w:val="Normal"/>
    <w:link w:val="FooterChar"/>
    <w:rsid w:val="002B2555"/>
    <w:pPr>
      <w:tabs>
        <w:tab w:val="center" w:pos="4153"/>
        <w:tab w:val="right" w:pos="8306"/>
      </w:tabs>
    </w:pPr>
  </w:style>
  <w:style w:type="paragraph" w:customStyle="1" w:styleId="2HeadingNoTitle">
    <w:name w:val="2 Heading No Title"/>
    <w:basedOn w:val="Heading2"/>
    <w:rsid w:val="00E50F3F"/>
    <w:pPr>
      <w:outlineLvl w:val="9"/>
    </w:pPr>
    <w:rPr>
      <w:caps/>
      <w:lang w:val="en-GB"/>
    </w:rPr>
  </w:style>
  <w:style w:type="paragraph" w:customStyle="1" w:styleId="2LevelText">
    <w:name w:val="2 Level Text"/>
    <w:basedOn w:val="2HeadingNoTitle"/>
    <w:rsid w:val="00E50F3F"/>
    <w:rPr>
      <w:kern w:val="24"/>
    </w:rPr>
  </w:style>
  <w:style w:type="paragraph" w:customStyle="1" w:styleId="3HeadingNoTitle">
    <w:name w:val="3 Heading No Title"/>
    <w:basedOn w:val="2HeadingNoTitle"/>
    <w:rsid w:val="00E50F3F"/>
    <w:rPr>
      <w:kern w:val="22"/>
    </w:rPr>
  </w:style>
  <w:style w:type="paragraph" w:customStyle="1" w:styleId="3LevelText">
    <w:name w:val="3 Level Text"/>
    <w:basedOn w:val="Heading3"/>
    <w:rsid w:val="00E50F3F"/>
    <w:pPr>
      <w:numPr>
        <w:ilvl w:val="0"/>
        <w:numId w:val="0"/>
      </w:numPr>
      <w:spacing w:before="120"/>
      <w:ind w:left="1418" w:hanging="1418"/>
      <w:outlineLvl w:val="9"/>
    </w:pPr>
    <w:rPr>
      <w:b/>
      <w:lang w:val="en-GB"/>
    </w:rPr>
  </w:style>
  <w:style w:type="paragraph" w:customStyle="1" w:styleId="3LevelTextIndent">
    <w:name w:val="3 Level Text Indent"/>
    <w:basedOn w:val="3LevelText"/>
    <w:rsid w:val="00E50F3F"/>
    <w:pPr>
      <w:ind w:left="1701" w:firstLine="0"/>
    </w:pPr>
  </w:style>
  <w:style w:type="paragraph" w:styleId="TOC2">
    <w:name w:val="toc 2"/>
    <w:basedOn w:val="Normal"/>
    <w:next w:val="Normal"/>
    <w:autoRedefine/>
    <w:uiPriority w:val="39"/>
    <w:qFormat/>
    <w:rsid w:val="009B4D5B"/>
    <w:pPr>
      <w:tabs>
        <w:tab w:val="left" w:pos="907"/>
        <w:tab w:val="right" w:leader="dot" w:pos="9720"/>
      </w:tabs>
      <w:spacing w:before="40"/>
    </w:pPr>
    <w:rPr>
      <w:rFonts w:ascii="Arial" w:hAnsi="Arial"/>
      <w:bCs/>
    </w:rPr>
  </w:style>
  <w:style w:type="paragraph" w:styleId="TOC1">
    <w:name w:val="toc 1"/>
    <w:aliases w:val="toc-1"/>
    <w:basedOn w:val="Normal"/>
    <w:next w:val="Normal"/>
    <w:autoRedefine/>
    <w:uiPriority w:val="39"/>
    <w:qFormat/>
    <w:rsid w:val="00710CEB"/>
    <w:pPr>
      <w:tabs>
        <w:tab w:val="left" w:pos="907"/>
        <w:tab w:val="right" w:leader="dot" w:pos="9720"/>
      </w:tabs>
      <w:spacing w:before="120"/>
    </w:pPr>
    <w:rPr>
      <w:rFonts w:ascii="Arial" w:hAnsi="Arial" w:cs="Arial"/>
      <w:b/>
      <w:bCs/>
      <w:caps/>
      <w:szCs w:val="28"/>
    </w:rPr>
  </w:style>
  <w:style w:type="paragraph" w:styleId="TOC3">
    <w:name w:val="toc 3"/>
    <w:basedOn w:val="Normal"/>
    <w:next w:val="Normal"/>
    <w:autoRedefine/>
    <w:uiPriority w:val="39"/>
    <w:qFormat/>
    <w:rsid w:val="009B4D5B"/>
    <w:pPr>
      <w:tabs>
        <w:tab w:val="right" w:leader="dot" w:pos="9720"/>
      </w:tabs>
      <w:spacing w:before="120"/>
      <w:ind w:left="900" w:hanging="630"/>
    </w:pPr>
    <w:rPr>
      <w:rFonts w:ascii="Arial Bold" w:hAnsi="Arial Bold"/>
      <w:b/>
      <w:caps/>
    </w:rPr>
  </w:style>
  <w:style w:type="paragraph" w:styleId="TOC4">
    <w:name w:val="toc 4"/>
    <w:basedOn w:val="Normal"/>
    <w:next w:val="Normal"/>
    <w:autoRedefine/>
    <w:uiPriority w:val="39"/>
    <w:rsid w:val="00E50F3F"/>
    <w:pPr>
      <w:ind w:left="400"/>
    </w:pPr>
    <w:rPr>
      <w:szCs w:val="24"/>
    </w:rPr>
  </w:style>
  <w:style w:type="paragraph" w:styleId="TOC5">
    <w:name w:val="toc 5"/>
    <w:basedOn w:val="Normal"/>
    <w:next w:val="Normal"/>
    <w:autoRedefine/>
    <w:uiPriority w:val="39"/>
    <w:rsid w:val="00E50F3F"/>
    <w:pPr>
      <w:ind w:left="600"/>
    </w:pPr>
    <w:rPr>
      <w:szCs w:val="24"/>
    </w:rPr>
  </w:style>
  <w:style w:type="paragraph" w:styleId="TOC6">
    <w:name w:val="toc 6"/>
    <w:basedOn w:val="Normal"/>
    <w:next w:val="Normal"/>
    <w:autoRedefine/>
    <w:uiPriority w:val="39"/>
    <w:rsid w:val="00E50F3F"/>
    <w:pPr>
      <w:ind w:left="800"/>
    </w:pPr>
    <w:rPr>
      <w:szCs w:val="24"/>
    </w:rPr>
  </w:style>
  <w:style w:type="paragraph" w:styleId="TOC7">
    <w:name w:val="toc 7"/>
    <w:basedOn w:val="Normal"/>
    <w:next w:val="Normal"/>
    <w:autoRedefine/>
    <w:uiPriority w:val="39"/>
    <w:rsid w:val="00E50F3F"/>
    <w:pPr>
      <w:ind w:left="1000"/>
    </w:pPr>
    <w:rPr>
      <w:szCs w:val="24"/>
    </w:rPr>
  </w:style>
  <w:style w:type="paragraph" w:styleId="TOC8">
    <w:name w:val="toc 8"/>
    <w:basedOn w:val="Normal"/>
    <w:next w:val="Normal"/>
    <w:autoRedefine/>
    <w:uiPriority w:val="39"/>
    <w:rsid w:val="00E50F3F"/>
    <w:pPr>
      <w:ind w:left="1200"/>
    </w:pPr>
    <w:rPr>
      <w:szCs w:val="24"/>
    </w:rPr>
  </w:style>
  <w:style w:type="paragraph" w:styleId="TOC9">
    <w:name w:val="toc 9"/>
    <w:basedOn w:val="Normal"/>
    <w:next w:val="Normal"/>
    <w:autoRedefine/>
    <w:uiPriority w:val="39"/>
    <w:rsid w:val="00E50F3F"/>
    <w:pPr>
      <w:ind w:left="1400"/>
    </w:pPr>
    <w:rPr>
      <w:szCs w:val="24"/>
    </w:rPr>
  </w:style>
  <w:style w:type="paragraph" w:customStyle="1" w:styleId="BodyText">
    <w:name w:val="BodyText"/>
    <w:basedOn w:val="Normal"/>
    <w:rsid w:val="00E50F3F"/>
    <w:pPr>
      <w:spacing w:after="120"/>
      <w:ind w:left="1701" w:right="284"/>
      <w:jc w:val="both"/>
    </w:pPr>
    <w:rPr>
      <w:rFonts w:ascii="Arial" w:hAnsi="Arial"/>
      <w:sz w:val="22"/>
      <w:lang w:val="en-US"/>
    </w:rPr>
  </w:style>
  <w:style w:type="paragraph" w:customStyle="1" w:styleId="2LevelBullet">
    <w:name w:val="2 Level Bullet"/>
    <w:basedOn w:val="Normal"/>
    <w:rsid w:val="00E50F3F"/>
    <w:pPr>
      <w:spacing w:after="259"/>
      <w:ind w:left="2127" w:right="284" w:hanging="709"/>
      <w:jc w:val="both"/>
    </w:pPr>
    <w:rPr>
      <w:rFonts w:ascii="Arial" w:hAnsi="Arial"/>
      <w:kern w:val="20"/>
      <w:sz w:val="22"/>
      <w:lang w:val="en-US"/>
    </w:rPr>
  </w:style>
  <w:style w:type="paragraph" w:customStyle="1" w:styleId="awithtext">
    <w:name w:val="a. with text"/>
    <w:basedOn w:val="a"/>
    <w:rsid w:val="00E50F3F"/>
    <w:pPr>
      <w:spacing w:before="120" w:after="120"/>
      <w:ind w:left="2268"/>
    </w:pPr>
  </w:style>
  <w:style w:type="paragraph" w:customStyle="1" w:styleId="a">
    <w:name w:val="a."/>
    <w:basedOn w:val="Normal"/>
    <w:rsid w:val="00E50F3F"/>
    <w:pPr>
      <w:ind w:left="1985" w:right="284" w:hanging="567"/>
      <w:jc w:val="both"/>
    </w:pPr>
    <w:rPr>
      <w:rFonts w:ascii="Arial" w:hAnsi="Arial"/>
      <w:sz w:val="22"/>
      <w:lang w:val="en-US"/>
    </w:rPr>
  </w:style>
  <w:style w:type="paragraph" w:styleId="BodyTextIndent">
    <w:name w:val="Body Text Indent"/>
    <w:basedOn w:val="Normal"/>
    <w:rsid w:val="00E50F3F"/>
    <w:pPr>
      <w:spacing w:after="120"/>
      <w:ind w:left="1702" w:right="284" w:hanging="1418"/>
      <w:jc w:val="both"/>
    </w:pPr>
    <w:rPr>
      <w:rFonts w:ascii="Arial" w:hAnsi="Arial"/>
      <w:sz w:val="22"/>
      <w:lang w:val="en-US"/>
    </w:rPr>
  </w:style>
  <w:style w:type="paragraph" w:styleId="PlainText">
    <w:name w:val="Plain Text"/>
    <w:basedOn w:val="Normal"/>
    <w:rsid w:val="00E50F3F"/>
    <w:rPr>
      <w:rFonts w:ascii="Courier New" w:hAnsi="Courier New"/>
    </w:rPr>
  </w:style>
  <w:style w:type="character" w:styleId="PageNumber">
    <w:name w:val="page number"/>
    <w:basedOn w:val="DefaultParagraphFont"/>
    <w:rsid w:val="00E50F3F"/>
    <w:rPr>
      <w:rFonts w:cs="Times New Roman"/>
    </w:rPr>
  </w:style>
  <w:style w:type="paragraph" w:customStyle="1" w:styleId="Bullet">
    <w:name w:val="Bullet"/>
    <w:basedOn w:val="Normal"/>
    <w:rsid w:val="00E50F3F"/>
    <w:pPr>
      <w:spacing w:before="60" w:after="60"/>
      <w:ind w:left="1985" w:right="284" w:hanging="284"/>
      <w:jc w:val="both"/>
    </w:pPr>
    <w:rPr>
      <w:rFonts w:ascii="Arial" w:hAnsi="Arial"/>
      <w:sz w:val="22"/>
      <w:lang w:val="en-US"/>
    </w:rPr>
  </w:style>
  <w:style w:type="paragraph" w:customStyle="1" w:styleId="Bullet2">
    <w:name w:val="Bullet 2"/>
    <w:basedOn w:val="Normal"/>
    <w:rsid w:val="00E50F3F"/>
    <w:pPr>
      <w:spacing w:after="259"/>
      <w:ind w:left="2269" w:right="284" w:hanging="284"/>
      <w:jc w:val="both"/>
    </w:pPr>
    <w:rPr>
      <w:rFonts w:ascii="Arial" w:hAnsi="Arial"/>
      <w:sz w:val="22"/>
      <w:lang w:val="en-US"/>
    </w:rPr>
  </w:style>
  <w:style w:type="paragraph" w:customStyle="1" w:styleId="ATextAfter">
    <w:name w:val="A Text After"/>
    <w:basedOn w:val="Normal"/>
    <w:rsid w:val="00E50F3F"/>
    <w:pPr>
      <w:spacing w:after="120"/>
      <w:ind w:left="1985" w:right="284"/>
      <w:jc w:val="both"/>
    </w:pPr>
    <w:rPr>
      <w:rFonts w:ascii="Arial" w:hAnsi="Arial"/>
      <w:spacing w:val="-2"/>
      <w:kern w:val="20"/>
      <w:sz w:val="22"/>
      <w:lang w:val="en-US"/>
    </w:rPr>
  </w:style>
  <w:style w:type="paragraph" w:styleId="BodyTextIndent2">
    <w:name w:val="Body Text Indent 2"/>
    <w:basedOn w:val="Normal"/>
    <w:rsid w:val="00E50F3F"/>
    <w:pPr>
      <w:spacing w:after="200"/>
      <w:ind w:left="992"/>
      <w:jc w:val="both"/>
    </w:pPr>
    <w:rPr>
      <w:rFonts w:ascii="Arial" w:hAnsi="Arial"/>
      <w:sz w:val="24"/>
    </w:rPr>
  </w:style>
  <w:style w:type="paragraph" w:styleId="BodyTextIndent3">
    <w:name w:val="Body Text Indent 3"/>
    <w:basedOn w:val="Normal"/>
    <w:rsid w:val="00E50F3F"/>
    <w:pPr>
      <w:spacing w:after="240"/>
      <w:ind w:left="993"/>
      <w:jc w:val="both"/>
    </w:pPr>
    <w:rPr>
      <w:rFonts w:ascii="Arial" w:hAnsi="Arial"/>
      <w:sz w:val="24"/>
    </w:rPr>
  </w:style>
  <w:style w:type="paragraph" w:styleId="Caption">
    <w:name w:val="caption"/>
    <w:basedOn w:val="Normal"/>
    <w:next w:val="Normal"/>
    <w:qFormat/>
    <w:rsid w:val="00E50F3F"/>
    <w:pPr>
      <w:framePr w:w="6161" w:h="865" w:hSpace="180" w:wrap="auto" w:vAnchor="page" w:hAnchor="page" w:x="5101" w:y="15409"/>
      <w:pBdr>
        <w:top w:val="single" w:sz="6" w:space="1" w:color="auto"/>
        <w:left w:val="single" w:sz="6" w:space="1" w:color="auto"/>
        <w:bottom w:val="single" w:sz="6" w:space="1" w:color="auto"/>
        <w:right w:val="single" w:sz="6" w:space="1" w:color="auto"/>
      </w:pBdr>
      <w:jc w:val="center"/>
    </w:pPr>
    <w:rPr>
      <w:b/>
    </w:rPr>
  </w:style>
  <w:style w:type="paragraph" w:styleId="BodyText0">
    <w:name w:val="Body Text"/>
    <w:basedOn w:val="Normal"/>
    <w:rsid w:val="00E50F3F"/>
    <w:pPr>
      <w:spacing w:after="80"/>
    </w:pPr>
    <w:rPr>
      <w:rFonts w:ascii="Arial" w:hAnsi="Arial"/>
      <w:sz w:val="24"/>
    </w:rPr>
  </w:style>
  <w:style w:type="paragraph" w:styleId="Title">
    <w:name w:val="Title"/>
    <w:basedOn w:val="Normal"/>
    <w:qFormat/>
    <w:rsid w:val="00E50F3F"/>
    <w:pPr>
      <w:spacing w:before="120"/>
      <w:jc w:val="center"/>
    </w:pPr>
    <w:rPr>
      <w:rFonts w:ascii="Arial" w:hAnsi="Arial"/>
      <w:b/>
      <w:i/>
      <w:color w:val="000000"/>
      <w:sz w:val="22"/>
    </w:rPr>
  </w:style>
  <w:style w:type="paragraph" w:customStyle="1" w:styleId="Texte">
    <w:name w:val="Texte"/>
    <w:rsid w:val="00E50F3F"/>
    <w:pPr>
      <w:spacing w:before="240"/>
      <w:ind w:left="284" w:right="284"/>
      <w:jc w:val="both"/>
    </w:pPr>
    <w:rPr>
      <w:rFonts w:ascii="Arial" w:hAnsi="Arial"/>
      <w:color w:val="000000"/>
      <w:sz w:val="22"/>
      <w:lang w:eastAsia="en-US"/>
    </w:rPr>
  </w:style>
  <w:style w:type="paragraph" w:customStyle="1" w:styleId="TESTO">
    <w:name w:val="TESTO"/>
    <w:basedOn w:val="Normal"/>
    <w:rsid w:val="00E50F3F"/>
    <w:pPr>
      <w:spacing w:line="240" w:lineRule="atLeast"/>
      <w:ind w:left="1247" w:right="851" w:hanging="851"/>
      <w:jc w:val="both"/>
    </w:pPr>
    <w:rPr>
      <w:rFonts w:ascii="Arial" w:hAnsi="Arial"/>
      <w:sz w:val="22"/>
    </w:rPr>
  </w:style>
  <w:style w:type="paragraph" w:styleId="BlockText">
    <w:name w:val="Block Text"/>
    <w:basedOn w:val="Normal"/>
    <w:rsid w:val="00E50F3F"/>
    <w:pPr>
      <w:tabs>
        <w:tab w:val="left" w:pos="1260"/>
      </w:tabs>
      <w:ind w:left="1260" w:right="239" w:hanging="900"/>
      <w:jc w:val="both"/>
    </w:pPr>
    <w:rPr>
      <w:rFonts w:ascii="Arial" w:hAnsi="Arial"/>
      <w:sz w:val="22"/>
    </w:rPr>
  </w:style>
  <w:style w:type="paragraph" w:styleId="DocumentMap">
    <w:name w:val="Document Map"/>
    <w:basedOn w:val="Normal"/>
    <w:semiHidden/>
    <w:rsid w:val="00E50F3F"/>
    <w:pPr>
      <w:shd w:val="clear" w:color="auto" w:fill="000080"/>
    </w:pPr>
    <w:rPr>
      <w:rFonts w:ascii="Tahoma" w:hAnsi="Tahoma"/>
    </w:rPr>
  </w:style>
  <w:style w:type="paragraph" w:styleId="BodyText2">
    <w:name w:val="Body Text 2"/>
    <w:basedOn w:val="Normal"/>
    <w:rsid w:val="00E50F3F"/>
    <w:pPr>
      <w:tabs>
        <w:tab w:val="left" w:pos="1080"/>
      </w:tabs>
      <w:jc w:val="both"/>
    </w:pPr>
    <w:rPr>
      <w:rFonts w:ascii="Arial" w:hAnsi="Arial"/>
      <w:sz w:val="22"/>
    </w:rPr>
  </w:style>
  <w:style w:type="paragraph" w:styleId="BodyText3">
    <w:name w:val="Body Text 3"/>
    <w:basedOn w:val="Normal"/>
    <w:rsid w:val="00E50F3F"/>
    <w:rPr>
      <w:rFonts w:ascii="Arial" w:hAnsi="Arial"/>
      <w:sz w:val="18"/>
    </w:rPr>
  </w:style>
  <w:style w:type="paragraph" w:customStyle="1" w:styleId="Report">
    <w:name w:val="Report"/>
    <w:rsid w:val="00E50F3F"/>
    <w:pPr>
      <w:widowControl w:val="0"/>
      <w:tabs>
        <w:tab w:val="left" w:pos="1488"/>
        <w:tab w:val="left" w:pos="2208"/>
        <w:tab w:val="left" w:pos="2928"/>
        <w:tab w:val="left" w:pos="3648"/>
      </w:tabs>
      <w:suppressAutoHyphens/>
    </w:pPr>
    <w:rPr>
      <w:rFonts w:ascii="Arial" w:hAnsi="Arial"/>
      <w:lang w:eastAsia="en-US"/>
    </w:rPr>
  </w:style>
  <w:style w:type="paragraph" w:styleId="ListBullet">
    <w:name w:val="List Bullet"/>
    <w:basedOn w:val="Normal"/>
    <w:autoRedefine/>
    <w:rsid w:val="00E50F3F"/>
    <w:pPr>
      <w:spacing w:before="120"/>
      <w:ind w:left="283" w:hanging="283"/>
    </w:pPr>
    <w:rPr>
      <w:rFonts w:ascii="CG Times" w:hAnsi="CG Times"/>
      <w:color w:val="000000"/>
      <w:sz w:val="24"/>
    </w:rPr>
  </w:style>
  <w:style w:type="paragraph" w:customStyle="1" w:styleId="3leveltexta">
    <w:name w:val="3 level text a"/>
    <w:basedOn w:val="3LevelText"/>
    <w:rsid w:val="00E50F3F"/>
    <w:pPr>
      <w:spacing w:after="120"/>
      <w:ind w:left="1247" w:hanging="283"/>
    </w:pPr>
  </w:style>
  <w:style w:type="paragraph" w:customStyle="1" w:styleId="level3indent">
    <w:name w:val="level3indent"/>
    <w:basedOn w:val="Normal"/>
    <w:rsid w:val="00E50F3F"/>
    <w:pPr>
      <w:spacing w:before="120" w:after="120"/>
      <w:ind w:left="851"/>
    </w:pPr>
    <w:rPr>
      <w:rFonts w:ascii="CG Times" w:hAnsi="CG Times"/>
      <w:sz w:val="24"/>
    </w:rPr>
  </w:style>
  <w:style w:type="paragraph" w:customStyle="1" w:styleId="abcd">
    <w:name w:val="abcd"/>
    <w:basedOn w:val="Heading2"/>
    <w:rsid w:val="00E50F3F"/>
    <w:pPr>
      <w:keepLines/>
      <w:tabs>
        <w:tab w:val="left" w:pos="990"/>
      </w:tabs>
      <w:spacing w:before="240"/>
      <w:ind w:hanging="990"/>
      <w:outlineLvl w:val="9"/>
    </w:pPr>
    <w:rPr>
      <w:rFonts w:ascii="CG Times" w:hAnsi="CG Times"/>
      <w:b w:val="0"/>
      <w:color w:val="000000"/>
      <w:sz w:val="24"/>
      <w:lang w:val="en-GB"/>
    </w:rPr>
  </w:style>
  <w:style w:type="paragraph" w:customStyle="1" w:styleId="3levelbullet">
    <w:name w:val="3 level bullet"/>
    <w:basedOn w:val="3LevelText"/>
    <w:rsid w:val="00E50F3F"/>
    <w:pPr>
      <w:spacing w:before="60" w:after="60"/>
      <w:ind w:left="964" w:hanging="284"/>
    </w:pPr>
    <w:rPr>
      <w:b w:val="0"/>
    </w:rPr>
  </w:style>
  <w:style w:type="paragraph" w:customStyle="1" w:styleId="Table-Single">
    <w:name w:val="Table-Single"/>
    <w:basedOn w:val="Normal"/>
    <w:rsid w:val="00E50F3F"/>
    <w:rPr>
      <w:sz w:val="22"/>
    </w:rPr>
  </w:style>
  <w:style w:type="paragraph" w:customStyle="1" w:styleId="QuickA">
    <w:name w:val="Quick A)"/>
    <w:basedOn w:val="Normal"/>
    <w:rsid w:val="00E50F3F"/>
    <w:pPr>
      <w:widowControl w:val="0"/>
      <w:ind w:left="5040" w:hanging="720"/>
    </w:pPr>
    <w:rPr>
      <w:rFonts w:ascii="CG Times" w:hAnsi="CG Times"/>
      <w:sz w:val="24"/>
      <w:lang w:val="en-US"/>
    </w:rPr>
  </w:style>
  <w:style w:type="table" w:styleId="TableGrid">
    <w:name w:val="Table Grid"/>
    <w:basedOn w:val="TableNormal"/>
    <w:uiPriority w:val="59"/>
    <w:rsid w:val="00C40D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279FB"/>
    <w:rPr>
      <w:rFonts w:ascii="Tahoma" w:hAnsi="Tahoma" w:cs="Tahoma"/>
      <w:sz w:val="16"/>
      <w:szCs w:val="16"/>
    </w:rPr>
  </w:style>
  <w:style w:type="paragraph" w:styleId="NormalWeb">
    <w:name w:val="Normal (Web)"/>
    <w:basedOn w:val="Normal"/>
    <w:rsid w:val="007279FB"/>
    <w:pPr>
      <w:spacing w:before="100" w:beforeAutospacing="1" w:after="100" w:afterAutospacing="1"/>
    </w:pPr>
    <w:rPr>
      <w:rFonts w:ascii="Arial Unicode MS" w:eastAsia="Times New Roman" w:hAnsi="Arial Unicode MS" w:cs="Arial Unicode MS"/>
      <w:sz w:val="24"/>
      <w:szCs w:val="24"/>
    </w:rPr>
  </w:style>
  <w:style w:type="paragraph" w:customStyle="1" w:styleId="Indent1">
    <w:name w:val="Indent1"/>
    <w:basedOn w:val="Normal"/>
    <w:rsid w:val="007279FB"/>
    <w:pPr>
      <w:ind w:left="720" w:right="634"/>
    </w:pPr>
    <w:rPr>
      <w:sz w:val="24"/>
    </w:rPr>
  </w:style>
  <w:style w:type="character" w:styleId="Hyperlink">
    <w:name w:val="Hyperlink"/>
    <w:basedOn w:val="DefaultParagraphFont"/>
    <w:uiPriority w:val="99"/>
    <w:rsid w:val="00472971"/>
    <w:rPr>
      <w:rFonts w:cs="Times New Roman"/>
      <w:color w:val="0000FF"/>
      <w:u w:val="single"/>
    </w:rPr>
  </w:style>
  <w:style w:type="paragraph" w:styleId="FootnoteText">
    <w:name w:val="footnote text"/>
    <w:basedOn w:val="Normal"/>
    <w:semiHidden/>
    <w:rsid w:val="00103297"/>
    <w:pPr>
      <w:widowControl w:val="0"/>
    </w:pPr>
  </w:style>
  <w:style w:type="character" w:styleId="FootnoteReference">
    <w:name w:val="footnote reference"/>
    <w:basedOn w:val="DefaultParagraphFont"/>
    <w:semiHidden/>
    <w:rsid w:val="00103297"/>
    <w:rPr>
      <w:rFonts w:cs="Times New Roman"/>
      <w:vertAlign w:val="superscript"/>
    </w:rPr>
  </w:style>
  <w:style w:type="paragraph" w:customStyle="1" w:styleId="Default">
    <w:name w:val="Default"/>
    <w:rsid w:val="00D230A5"/>
    <w:pPr>
      <w:widowControl w:val="0"/>
      <w:autoSpaceDE w:val="0"/>
      <w:autoSpaceDN w:val="0"/>
      <w:adjustRightInd w:val="0"/>
    </w:pPr>
    <w:rPr>
      <w:rFonts w:ascii="Britannic Bold" w:hAnsi="Britannic Bold" w:cs="Britannic Bold"/>
      <w:color w:val="000000"/>
      <w:sz w:val="24"/>
      <w:szCs w:val="24"/>
      <w:lang w:eastAsia="en-US"/>
    </w:rPr>
  </w:style>
  <w:style w:type="paragraph" w:customStyle="1" w:styleId="CM5">
    <w:name w:val="CM5"/>
    <w:basedOn w:val="Default"/>
    <w:next w:val="Default"/>
    <w:rsid w:val="00D230A5"/>
    <w:pPr>
      <w:spacing w:line="398" w:lineRule="atLeast"/>
    </w:pPr>
    <w:rPr>
      <w:rFonts w:cs="Times New Roman"/>
      <w:color w:val="auto"/>
    </w:rPr>
  </w:style>
  <w:style w:type="paragraph" w:customStyle="1" w:styleId="StyleJustifiedLeft188mm">
    <w:name w:val="Style Justified Left:  18.8 mm"/>
    <w:basedOn w:val="Normal"/>
    <w:autoRedefine/>
    <w:rsid w:val="00650967"/>
    <w:pPr>
      <w:ind w:left="1080"/>
      <w:jc w:val="both"/>
    </w:pPr>
    <w:rPr>
      <w:rFonts w:ascii="Arial" w:hAnsi="Arial"/>
      <w:lang w:val="en-US"/>
    </w:rPr>
  </w:style>
  <w:style w:type="paragraph" w:styleId="NormalIndent">
    <w:name w:val="Normal Indent"/>
    <w:aliases w:val="Normal Indent Char,Normal Indent Char1 Char,Normal Indent Char Char Char,Normal Indent Char1,Normal Indent Char Char,Normal Indent Char Char Char Char,Normal Indent Char Char1,Normal Indent Char1 Char Char Char,Normal Indent Char1 Char Ch"/>
    <w:basedOn w:val="Normal"/>
    <w:link w:val="NormalIndentChar2"/>
    <w:rsid w:val="00256DFB"/>
    <w:pPr>
      <w:ind w:left="1771"/>
      <w:jc w:val="both"/>
    </w:pPr>
    <w:rPr>
      <w:rFonts w:ascii="Arial" w:hAnsi="Arial"/>
      <w:lang w:val="en-US"/>
    </w:rPr>
  </w:style>
  <w:style w:type="paragraph" w:customStyle="1" w:styleId="Indent2">
    <w:name w:val="Indent2"/>
    <w:basedOn w:val="Indent1"/>
    <w:rsid w:val="00522B2C"/>
    <w:pPr>
      <w:ind w:left="1440"/>
    </w:pPr>
  </w:style>
  <w:style w:type="paragraph" w:customStyle="1" w:styleId="tnr10">
    <w:name w:val="tnr10"/>
    <w:rsid w:val="00522B2C"/>
    <w:pPr>
      <w:jc w:val="center"/>
    </w:pPr>
    <w:rPr>
      <w:lang w:eastAsia="en-US"/>
    </w:rPr>
  </w:style>
  <w:style w:type="paragraph" w:customStyle="1" w:styleId="heading">
    <w:name w:val="heading"/>
    <w:basedOn w:val="Heading1"/>
    <w:next w:val="Heading1"/>
    <w:rsid w:val="00522B2C"/>
    <w:pPr>
      <w:widowControl w:val="0"/>
      <w:numPr>
        <w:numId w:val="2"/>
      </w:numPr>
      <w:tabs>
        <w:tab w:val="clear" w:pos="360"/>
        <w:tab w:val="num" w:pos="432"/>
      </w:tabs>
      <w:spacing w:before="480"/>
      <w:ind w:left="432" w:hanging="432"/>
    </w:pPr>
    <w:rPr>
      <w:rFonts w:ascii="Times New Roman" w:hAnsi="Times New Roman" w:cs="Times New Roman"/>
      <w:b w:val="0"/>
      <w:bCs/>
      <w:caps w:val="0"/>
    </w:rPr>
  </w:style>
  <w:style w:type="paragraph" w:styleId="Index1">
    <w:name w:val="index 1"/>
    <w:basedOn w:val="Normal"/>
    <w:next w:val="Normal"/>
    <w:autoRedefine/>
    <w:semiHidden/>
    <w:rsid w:val="00522B2C"/>
    <w:pPr>
      <w:ind w:left="200" w:hanging="200"/>
    </w:pPr>
  </w:style>
  <w:style w:type="paragraph" w:customStyle="1" w:styleId="tiret">
    <w:name w:val="tiret"/>
    <w:basedOn w:val="Normal"/>
    <w:rsid w:val="00522B2C"/>
    <w:pPr>
      <w:tabs>
        <w:tab w:val="num" w:pos="360"/>
      </w:tabs>
      <w:ind w:left="1800" w:hanging="360"/>
      <w:jc w:val="both"/>
    </w:pPr>
    <w:rPr>
      <w:rFonts w:ascii="Arial" w:hAnsi="Arial" w:cs="Arial"/>
      <w:sz w:val="22"/>
      <w:szCs w:val="22"/>
      <w:lang w:eastAsia="ja-JP"/>
    </w:rPr>
  </w:style>
  <w:style w:type="paragraph" w:customStyle="1" w:styleId="Text1">
    <w:name w:val="Text 1"/>
    <w:basedOn w:val="Normal"/>
    <w:rsid w:val="00522B2C"/>
    <w:pPr>
      <w:keepLines/>
      <w:suppressLineNumbers/>
      <w:tabs>
        <w:tab w:val="center" w:pos="9058"/>
      </w:tabs>
      <w:spacing w:before="120"/>
      <w:jc w:val="both"/>
    </w:pPr>
    <w:rPr>
      <w:rFonts w:ascii="Arial" w:hAnsi="Arial" w:cs="Arial"/>
      <w:sz w:val="22"/>
      <w:szCs w:val="22"/>
      <w:lang w:eastAsia="ja-JP"/>
    </w:rPr>
  </w:style>
  <w:style w:type="paragraph" w:customStyle="1" w:styleId="Normal2">
    <w:name w:val="Normal 2"/>
    <w:basedOn w:val="Normal"/>
    <w:rsid w:val="00522B2C"/>
    <w:pPr>
      <w:spacing w:after="200"/>
      <w:ind w:left="720" w:hanging="450"/>
      <w:jc w:val="both"/>
    </w:pPr>
    <w:rPr>
      <w:rFonts w:ascii="Arial" w:hAnsi="Arial" w:cs="Arial"/>
    </w:rPr>
  </w:style>
  <w:style w:type="paragraph" w:customStyle="1" w:styleId="List1">
    <w:name w:val="List1"/>
    <w:basedOn w:val="Normal"/>
    <w:rsid w:val="00522B2C"/>
    <w:pPr>
      <w:tabs>
        <w:tab w:val="num" w:pos="360"/>
      </w:tabs>
      <w:spacing w:before="60"/>
      <w:ind w:left="360" w:hanging="360"/>
    </w:pPr>
    <w:rPr>
      <w:sz w:val="24"/>
    </w:rPr>
  </w:style>
  <w:style w:type="character" w:styleId="FollowedHyperlink">
    <w:name w:val="FollowedHyperlink"/>
    <w:basedOn w:val="DefaultParagraphFont"/>
    <w:rsid w:val="00522B2C"/>
    <w:rPr>
      <w:rFonts w:cs="Times New Roman"/>
      <w:color w:val="800080"/>
      <w:u w:val="single"/>
    </w:rPr>
  </w:style>
  <w:style w:type="paragraph" w:customStyle="1" w:styleId="Indent20">
    <w:name w:val="Indent 2"/>
    <w:basedOn w:val="Normal"/>
    <w:rsid w:val="00522B2C"/>
    <w:pPr>
      <w:keepNext/>
      <w:keepLines/>
      <w:tabs>
        <w:tab w:val="left" w:pos="720"/>
        <w:tab w:val="left" w:pos="5760"/>
      </w:tabs>
      <w:spacing w:after="240"/>
      <w:ind w:left="1440"/>
    </w:pPr>
    <w:rPr>
      <w:sz w:val="24"/>
      <w:szCs w:val="24"/>
    </w:rPr>
  </w:style>
  <w:style w:type="character" w:customStyle="1" w:styleId="Normal1">
    <w:name w:val="Normal1"/>
    <w:basedOn w:val="DefaultParagraphFont"/>
    <w:rsid w:val="00522B2C"/>
    <w:rPr>
      <w:rFonts w:cs="Times New Roman"/>
    </w:rPr>
  </w:style>
  <w:style w:type="paragraph" w:customStyle="1" w:styleId="bullet3">
    <w:name w:val="bullet 3"/>
    <w:basedOn w:val="Normal"/>
    <w:rsid w:val="00522B2C"/>
    <w:pPr>
      <w:tabs>
        <w:tab w:val="num" w:pos="1440"/>
      </w:tabs>
      <w:spacing w:before="120" w:after="120" w:line="259" w:lineRule="exact"/>
      <w:ind w:left="1434" w:right="278" w:hanging="357"/>
      <w:jc w:val="both"/>
    </w:pPr>
    <w:rPr>
      <w:rFonts w:ascii="Arial" w:hAnsi="Arial" w:cs="Arial"/>
      <w:sz w:val="22"/>
    </w:rPr>
  </w:style>
  <w:style w:type="paragraph" w:styleId="ListContinue3">
    <w:name w:val="List Continue 3"/>
    <w:basedOn w:val="Normal"/>
    <w:rsid w:val="00522B2C"/>
    <w:pPr>
      <w:tabs>
        <w:tab w:val="num" w:pos="432"/>
      </w:tabs>
      <w:spacing w:after="120"/>
      <w:ind w:left="432" w:hanging="432"/>
    </w:pPr>
    <w:rPr>
      <w:sz w:val="24"/>
    </w:rPr>
  </w:style>
  <w:style w:type="paragraph" w:customStyle="1" w:styleId="Heading2Text">
    <w:name w:val="Heading 2 Text"/>
    <w:basedOn w:val="Heading2"/>
    <w:rsid w:val="00522B2C"/>
    <w:pPr>
      <w:tabs>
        <w:tab w:val="num" w:pos="576"/>
      </w:tabs>
      <w:spacing w:before="240"/>
      <w:outlineLvl w:val="9"/>
    </w:pPr>
    <w:rPr>
      <w:rFonts w:cs="Arial"/>
      <w:b w:val="0"/>
      <w:lang w:val="en-GB"/>
    </w:rPr>
  </w:style>
  <w:style w:type="paragraph" w:customStyle="1" w:styleId="bull">
    <w:name w:val="bull"/>
    <w:basedOn w:val="Normal"/>
    <w:rsid w:val="00522B2C"/>
    <w:pPr>
      <w:tabs>
        <w:tab w:val="num" w:pos="1440"/>
      </w:tabs>
      <w:ind w:left="1440" w:hanging="360"/>
      <w:jc w:val="both"/>
    </w:pPr>
    <w:rPr>
      <w:rFonts w:ascii="Arial" w:hAnsi="Arial" w:cs="Arial"/>
      <w:sz w:val="22"/>
      <w:szCs w:val="24"/>
    </w:rPr>
  </w:style>
  <w:style w:type="paragraph" w:styleId="List">
    <w:name w:val="List"/>
    <w:basedOn w:val="Normal"/>
    <w:rsid w:val="00522B2C"/>
    <w:pPr>
      <w:ind w:left="360" w:hanging="360"/>
    </w:pPr>
    <w:rPr>
      <w:sz w:val="24"/>
      <w:szCs w:val="24"/>
    </w:rPr>
  </w:style>
  <w:style w:type="paragraph" w:styleId="ListContinue">
    <w:name w:val="List Continue"/>
    <w:basedOn w:val="Normal"/>
    <w:rsid w:val="00522B2C"/>
    <w:pPr>
      <w:spacing w:after="120"/>
      <w:ind w:left="360"/>
    </w:pPr>
    <w:rPr>
      <w:sz w:val="24"/>
      <w:szCs w:val="24"/>
    </w:rPr>
  </w:style>
  <w:style w:type="paragraph" w:customStyle="1" w:styleId="TOC10">
    <w:name w:val="TOC1"/>
    <w:basedOn w:val="Normal"/>
    <w:rsid w:val="00522B2C"/>
    <w:pPr>
      <w:spacing w:before="240" w:after="120"/>
    </w:pPr>
    <w:rPr>
      <w:rFonts w:ascii="Tahoma" w:hAnsi="Tahoma"/>
      <w:b/>
      <w:smallCaps/>
      <w:sz w:val="24"/>
    </w:rPr>
  </w:style>
  <w:style w:type="paragraph" w:customStyle="1" w:styleId="Attachment">
    <w:name w:val="Attachment"/>
    <w:basedOn w:val="TOC1"/>
    <w:rsid w:val="00522B2C"/>
    <w:pPr>
      <w:tabs>
        <w:tab w:val="left" w:pos="663"/>
        <w:tab w:val="right" w:leader="dot" w:pos="10286"/>
      </w:tabs>
      <w:spacing w:before="360" w:after="240"/>
    </w:pPr>
    <w:rPr>
      <w:bCs w:val="0"/>
      <w:szCs w:val="24"/>
    </w:rPr>
  </w:style>
  <w:style w:type="paragraph" w:customStyle="1" w:styleId="Indent10">
    <w:name w:val="Indent 1"/>
    <w:basedOn w:val="Normal"/>
    <w:rsid w:val="00522B2C"/>
    <w:pPr>
      <w:spacing w:after="240"/>
      <w:ind w:left="720"/>
    </w:pPr>
    <w:rPr>
      <w:color w:val="000000"/>
      <w:sz w:val="24"/>
      <w:lang w:val="en-US"/>
    </w:rPr>
  </w:style>
  <w:style w:type="paragraph" w:customStyle="1" w:styleId="Indent3">
    <w:name w:val="Indent 3"/>
    <w:basedOn w:val="Indent20"/>
    <w:rsid w:val="00522B2C"/>
    <w:pPr>
      <w:keepNext w:val="0"/>
      <w:keepLines w:val="0"/>
      <w:ind w:left="2160"/>
    </w:pPr>
    <w:rPr>
      <w:szCs w:val="20"/>
      <w:lang w:val="en-US"/>
    </w:rPr>
  </w:style>
  <w:style w:type="paragraph" w:styleId="Subtitle">
    <w:name w:val="Subtitle"/>
    <w:basedOn w:val="Normal"/>
    <w:qFormat/>
    <w:rsid w:val="00522B2C"/>
    <w:pPr>
      <w:autoSpaceDE w:val="0"/>
      <w:autoSpaceDN w:val="0"/>
      <w:jc w:val="center"/>
    </w:pPr>
    <w:rPr>
      <w:rFonts w:ascii="Arial" w:hAnsi="Arial" w:cs="Arial"/>
      <w:b/>
      <w:bCs/>
      <w:lang w:val="en-US"/>
    </w:rPr>
  </w:style>
  <w:style w:type="paragraph" w:customStyle="1" w:styleId="ILF-Standard">
    <w:name w:val="ILF-Standard"/>
    <w:rsid w:val="008E1076"/>
    <w:pPr>
      <w:spacing w:after="160" w:line="320" w:lineRule="atLeast"/>
      <w:jc w:val="both"/>
    </w:pPr>
    <w:rPr>
      <w:rFonts w:ascii="Arial" w:hAnsi="Arial"/>
      <w:sz w:val="22"/>
      <w:lang w:val="en-GB" w:eastAsia="de-DE"/>
    </w:rPr>
  </w:style>
  <w:style w:type="paragraph" w:customStyle="1" w:styleId="E1">
    <w:name w:val="E1"/>
    <w:basedOn w:val="ILF-Standard"/>
    <w:rsid w:val="008E1076"/>
    <w:pPr>
      <w:ind w:left="851"/>
    </w:pPr>
  </w:style>
  <w:style w:type="paragraph" w:styleId="TableofFigures">
    <w:name w:val="table of figures"/>
    <w:basedOn w:val="ILF-Standard"/>
    <w:next w:val="ILF-Standard"/>
    <w:semiHidden/>
    <w:rsid w:val="008E1076"/>
    <w:pPr>
      <w:tabs>
        <w:tab w:val="left" w:pos="1559"/>
        <w:tab w:val="right" w:pos="9526"/>
      </w:tabs>
      <w:ind w:left="442" w:hanging="442"/>
    </w:pPr>
  </w:style>
  <w:style w:type="paragraph" w:customStyle="1" w:styleId="Adressfeld">
    <w:name w:val="Adressfeld"/>
    <w:basedOn w:val="ILF-Standard"/>
    <w:semiHidden/>
    <w:rsid w:val="008E1076"/>
    <w:pPr>
      <w:numPr>
        <w:numId w:val="3"/>
      </w:numPr>
      <w:tabs>
        <w:tab w:val="clear" w:pos="567"/>
      </w:tabs>
      <w:spacing w:before="720" w:after="0" w:line="240" w:lineRule="auto"/>
      <w:ind w:firstLine="0"/>
    </w:pPr>
  </w:style>
  <w:style w:type="paragraph" w:customStyle="1" w:styleId="B0">
    <w:name w:val="B0"/>
    <w:basedOn w:val="ILF-Standard"/>
    <w:rsid w:val="008E1076"/>
    <w:pPr>
      <w:numPr>
        <w:numId w:val="4"/>
      </w:numPr>
      <w:tabs>
        <w:tab w:val="clear" w:pos="1418"/>
        <w:tab w:val="num" w:pos="567"/>
      </w:tabs>
      <w:ind w:left="567"/>
    </w:pPr>
  </w:style>
  <w:style w:type="paragraph" w:customStyle="1" w:styleId="B1">
    <w:name w:val="B1"/>
    <w:basedOn w:val="ILF-Standard"/>
    <w:rsid w:val="008E1076"/>
    <w:pPr>
      <w:numPr>
        <w:numId w:val="5"/>
      </w:numPr>
      <w:tabs>
        <w:tab w:val="clear" w:pos="1985"/>
        <w:tab w:val="num" w:pos="1418"/>
      </w:tabs>
      <w:ind w:left="1418"/>
    </w:pPr>
  </w:style>
  <w:style w:type="paragraph" w:customStyle="1" w:styleId="B2">
    <w:name w:val="B2"/>
    <w:basedOn w:val="ILF-Standard"/>
    <w:rsid w:val="008E1076"/>
    <w:pPr>
      <w:numPr>
        <w:numId w:val="6"/>
      </w:numPr>
      <w:tabs>
        <w:tab w:val="clear" w:pos="2552"/>
        <w:tab w:val="num" w:pos="1985"/>
      </w:tabs>
      <w:ind w:left="1985"/>
    </w:pPr>
  </w:style>
  <w:style w:type="paragraph" w:customStyle="1" w:styleId="B3">
    <w:name w:val="B3"/>
    <w:basedOn w:val="ILF-Standard"/>
    <w:rsid w:val="008E1076"/>
    <w:pPr>
      <w:tabs>
        <w:tab w:val="num" w:pos="1080"/>
      </w:tabs>
      <w:ind w:left="1080" w:hanging="360"/>
    </w:pPr>
  </w:style>
  <w:style w:type="paragraph" w:customStyle="1" w:styleId="DOCTITEL">
    <w:name w:val="DOC TITEL"/>
    <w:basedOn w:val="ILF-Standard"/>
    <w:rsid w:val="008E1076"/>
    <w:pPr>
      <w:spacing w:before="360" w:after="360"/>
      <w:jc w:val="center"/>
    </w:pPr>
    <w:rPr>
      <w:b/>
      <w:caps/>
      <w:sz w:val="40"/>
      <w:szCs w:val="40"/>
    </w:rPr>
  </w:style>
  <w:style w:type="paragraph" w:styleId="Date">
    <w:name w:val="Date"/>
    <w:basedOn w:val="ILF-Standard"/>
    <w:semiHidden/>
    <w:rsid w:val="008E1076"/>
    <w:pPr>
      <w:spacing w:before="60" w:after="60"/>
      <w:jc w:val="center"/>
    </w:pPr>
  </w:style>
  <w:style w:type="paragraph" w:customStyle="1" w:styleId="E0">
    <w:name w:val="E0"/>
    <w:basedOn w:val="ILF-Standard"/>
    <w:rsid w:val="008E1076"/>
  </w:style>
  <w:style w:type="paragraph" w:customStyle="1" w:styleId="E2">
    <w:name w:val="E2"/>
    <w:basedOn w:val="ILF-Standard"/>
    <w:rsid w:val="008E1076"/>
    <w:pPr>
      <w:ind w:left="1418"/>
    </w:pPr>
  </w:style>
  <w:style w:type="paragraph" w:customStyle="1" w:styleId="E3">
    <w:name w:val="E3"/>
    <w:basedOn w:val="ILF-Standard"/>
    <w:rsid w:val="008E1076"/>
    <w:pPr>
      <w:ind w:left="1985"/>
    </w:pPr>
  </w:style>
  <w:style w:type="paragraph" w:customStyle="1" w:styleId="E4">
    <w:name w:val="E4"/>
    <w:basedOn w:val="E3"/>
    <w:rsid w:val="008E1076"/>
    <w:pPr>
      <w:ind w:left="2552"/>
    </w:pPr>
  </w:style>
  <w:style w:type="paragraph" w:customStyle="1" w:styleId="RevDate">
    <w:name w:val="RevDate"/>
    <w:basedOn w:val="Normal"/>
    <w:rsid w:val="008E1076"/>
    <w:pPr>
      <w:spacing w:before="240" w:after="600"/>
      <w:jc w:val="center"/>
    </w:pPr>
    <w:rPr>
      <w:rFonts w:ascii="Arial" w:hAnsi="Arial"/>
      <w:b/>
      <w:sz w:val="22"/>
      <w:lang w:eastAsia="de-DE"/>
    </w:rPr>
  </w:style>
  <w:style w:type="paragraph" w:styleId="CommentText">
    <w:name w:val="annotation text"/>
    <w:basedOn w:val="ILF-Standard"/>
    <w:semiHidden/>
    <w:rsid w:val="008E1076"/>
    <w:rPr>
      <w:sz w:val="20"/>
    </w:rPr>
  </w:style>
  <w:style w:type="paragraph" w:customStyle="1" w:styleId="N0">
    <w:name w:val="N0"/>
    <w:basedOn w:val="ILF-Standard"/>
    <w:rsid w:val="008E1076"/>
    <w:pPr>
      <w:tabs>
        <w:tab w:val="num" w:pos="567"/>
      </w:tabs>
      <w:ind w:left="567" w:hanging="567"/>
    </w:pPr>
  </w:style>
  <w:style w:type="paragraph" w:customStyle="1" w:styleId="N1">
    <w:name w:val="N1"/>
    <w:basedOn w:val="ILF-Standard"/>
    <w:rsid w:val="008E1076"/>
    <w:pPr>
      <w:tabs>
        <w:tab w:val="num" w:pos="1418"/>
      </w:tabs>
      <w:ind w:left="1418" w:hanging="567"/>
    </w:pPr>
  </w:style>
  <w:style w:type="paragraph" w:customStyle="1" w:styleId="N2">
    <w:name w:val="N2"/>
    <w:basedOn w:val="ILF-Standard"/>
    <w:rsid w:val="008E1076"/>
    <w:pPr>
      <w:tabs>
        <w:tab w:val="num" w:pos="1985"/>
      </w:tabs>
      <w:ind w:left="1985" w:hanging="567"/>
    </w:pPr>
  </w:style>
  <w:style w:type="paragraph" w:customStyle="1" w:styleId="N3">
    <w:name w:val="N3"/>
    <w:basedOn w:val="ILF-Standard"/>
    <w:rsid w:val="008E1076"/>
    <w:pPr>
      <w:tabs>
        <w:tab w:val="num" w:pos="2552"/>
      </w:tabs>
      <w:ind w:left="2552" w:hanging="567"/>
    </w:pPr>
  </w:style>
  <w:style w:type="paragraph" w:styleId="MessageHeader">
    <w:name w:val="Message Header"/>
    <w:basedOn w:val="ILF-Standard"/>
    <w:semiHidden/>
    <w:rsid w:val="008E1076"/>
    <w:pPr>
      <w:ind w:left="1134" w:hanging="1134"/>
    </w:pPr>
    <w:rPr>
      <w:sz w:val="24"/>
    </w:rPr>
  </w:style>
  <w:style w:type="paragraph" w:customStyle="1" w:styleId="P0">
    <w:name w:val="P0"/>
    <w:basedOn w:val="ILF-Standard"/>
    <w:rsid w:val="008E1076"/>
    <w:pPr>
      <w:tabs>
        <w:tab w:val="num" w:pos="567"/>
      </w:tabs>
      <w:ind w:left="567" w:hanging="567"/>
    </w:pPr>
  </w:style>
  <w:style w:type="paragraph" w:customStyle="1" w:styleId="P1">
    <w:name w:val="P1"/>
    <w:basedOn w:val="ILF-Standard"/>
    <w:rsid w:val="008E1076"/>
    <w:pPr>
      <w:tabs>
        <w:tab w:val="num" w:pos="1418"/>
      </w:tabs>
      <w:ind w:left="1418" w:hanging="567"/>
    </w:pPr>
  </w:style>
  <w:style w:type="paragraph" w:customStyle="1" w:styleId="P2">
    <w:name w:val="P2"/>
    <w:basedOn w:val="ILF-Standard"/>
    <w:rsid w:val="008E1076"/>
    <w:pPr>
      <w:tabs>
        <w:tab w:val="num" w:pos="1985"/>
      </w:tabs>
      <w:ind w:left="1985" w:hanging="567"/>
    </w:pPr>
  </w:style>
  <w:style w:type="paragraph" w:customStyle="1" w:styleId="P3">
    <w:name w:val="P3"/>
    <w:basedOn w:val="ILF-Standard"/>
    <w:rsid w:val="008E1076"/>
    <w:pPr>
      <w:tabs>
        <w:tab w:val="num" w:pos="2552"/>
      </w:tabs>
      <w:ind w:left="2552" w:hanging="567"/>
    </w:pPr>
  </w:style>
  <w:style w:type="paragraph" w:customStyle="1" w:styleId="Pfad">
    <w:name w:val="Pfad"/>
    <w:basedOn w:val="ILF-Standard"/>
    <w:semiHidden/>
    <w:rsid w:val="008E1076"/>
    <w:rPr>
      <w:rFonts w:ascii="Humnst777 BT" w:hAnsi="Humnst777 BT"/>
      <w:sz w:val="10"/>
    </w:rPr>
  </w:style>
  <w:style w:type="paragraph" w:customStyle="1" w:styleId="Projektname">
    <w:name w:val="Projektname"/>
    <w:basedOn w:val="Normal"/>
    <w:rsid w:val="008E1076"/>
    <w:pPr>
      <w:tabs>
        <w:tab w:val="left" w:pos="-108"/>
        <w:tab w:val="left" w:pos="7864"/>
      </w:tabs>
      <w:spacing w:after="600"/>
      <w:ind w:right="-108"/>
      <w:jc w:val="center"/>
    </w:pPr>
    <w:rPr>
      <w:rFonts w:ascii="Arial" w:hAnsi="Arial" w:cs="Arial"/>
      <w:caps/>
      <w:sz w:val="36"/>
      <w:szCs w:val="36"/>
      <w:lang w:eastAsia="de-DE"/>
    </w:rPr>
  </w:style>
  <w:style w:type="paragraph" w:customStyle="1" w:styleId="Revisionszeile">
    <w:name w:val="Revisionszeile"/>
    <w:basedOn w:val="DOCTITEL"/>
    <w:rsid w:val="008E1076"/>
    <w:pPr>
      <w:spacing w:after="120"/>
    </w:pPr>
    <w:rPr>
      <w:caps w:val="0"/>
      <w:sz w:val="22"/>
    </w:rPr>
  </w:style>
  <w:style w:type="paragraph" w:customStyle="1" w:styleId="Kunde">
    <w:name w:val="Kunde"/>
    <w:basedOn w:val="Normal"/>
    <w:rsid w:val="008E1076"/>
    <w:pPr>
      <w:tabs>
        <w:tab w:val="left" w:pos="-108"/>
        <w:tab w:val="left" w:pos="7864"/>
      </w:tabs>
      <w:spacing w:before="600" w:after="600"/>
      <w:ind w:right="-108"/>
      <w:jc w:val="center"/>
    </w:pPr>
    <w:rPr>
      <w:rFonts w:ascii="Arial" w:hAnsi="Arial" w:cs="Arial"/>
      <w:b/>
      <w:caps/>
      <w:sz w:val="52"/>
      <w:szCs w:val="52"/>
      <w:lang w:eastAsia="de-DE"/>
    </w:rPr>
  </w:style>
  <w:style w:type="paragraph" w:customStyle="1" w:styleId="Doc-No">
    <w:name w:val="Doc-No"/>
    <w:basedOn w:val="Normal"/>
    <w:rsid w:val="008E1076"/>
    <w:pPr>
      <w:jc w:val="center"/>
    </w:pPr>
    <w:rPr>
      <w:rFonts w:ascii="Arial" w:hAnsi="Arial"/>
      <w:b/>
      <w:sz w:val="32"/>
      <w:lang w:eastAsia="de-DE"/>
    </w:rPr>
  </w:style>
  <w:style w:type="paragraph" w:styleId="EnvelopeReturn">
    <w:name w:val="envelope return"/>
    <w:basedOn w:val="Normal"/>
    <w:rsid w:val="008E1076"/>
    <w:rPr>
      <w:rFonts w:ascii="Arial" w:hAnsi="Arial"/>
    </w:rPr>
  </w:style>
  <w:style w:type="character" w:styleId="Strong">
    <w:name w:val="Strong"/>
    <w:basedOn w:val="DefaultParagraphFont"/>
    <w:qFormat/>
    <w:rsid w:val="008E1076"/>
    <w:rPr>
      <w:rFonts w:cs="Times New Roman"/>
      <w:b/>
      <w:bCs/>
    </w:rPr>
  </w:style>
  <w:style w:type="paragraph" w:customStyle="1" w:styleId="StyleJustifiedRight02mm">
    <w:name w:val="Style Justified Right:  0.2 mm"/>
    <w:basedOn w:val="Normal"/>
    <w:rsid w:val="008E1076"/>
    <w:pPr>
      <w:ind w:right="11"/>
      <w:jc w:val="both"/>
    </w:pPr>
    <w:rPr>
      <w:rFonts w:ascii="Arial" w:hAnsi="Arial"/>
    </w:rPr>
  </w:style>
  <w:style w:type="paragraph" w:customStyle="1" w:styleId="StyleJustifiedRight-122mmBefore6pt">
    <w:name w:val="Style Justified Right:  -12.2 mm Before:  6 pt"/>
    <w:basedOn w:val="Normal"/>
    <w:rsid w:val="008E1076"/>
    <w:pPr>
      <w:ind w:right="-692"/>
      <w:jc w:val="both"/>
    </w:pPr>
    <w:rPr>
      <w:rFonts w:ascii="Arial" w:hAnsi="Arial"/>
    </w:rPr>
  </w:style>
  <w:style w:type="paragraph" w:customStyle="1" w:styleId="StyleJustifiedRight02mmBefore6pt">
    <w:name w:val="Style Justified Right:  0.2 mm Before:  6 pt"/>
    <w:basedOn w:val="Normal"/>
    <w:rsid w:val="008E1076"/>
    <w:pPr>
      <w:ind w:right="11"/>
      <w:jc w:val="both"/>
    </w:pPr>
    <w:rPr>
      <w:rFonts w:ascii="Arial" w:hAnsi="Arial"/>
    </w:rPr>
  </w:style>
  <w:style w:type="paragraph" w:customStyle="1" w:styleId="Bob">
    <w:name w:val="Bob"/>
    <w:basedOn w:val="Normal"/>
    <w:rsid w:val="008E1076"/>
    <w:pPr>
      <w:ind w:left="720"/>
      <w:jc w:val="both"/>
    </w:pPr>
    <w:rPr>
      <w:rFonts w:ascii="Arial" w:hAnsi="Arial"/>
      <w:noProof/>
    </w:rPr>
  </w:style>
  <w:style w:type="paragraph" w:customStyle="1" w:styleId="StyleHeading11titre1Left0Hanging075">
    <w:name w:val="Style Heading 1§1.titre1 + Left:  0&quot; Hanging:  0.75&quot;"/>
    <w:basedOn w:val="Heading1"/>
    <w:rsid w:val="008E1076"/>
    <w:rPr>
      <w:rFonts w:ascii="Arial Bold" w:hAnsi="Arial Bold" w:cs="Times New Roman"/>
      <w:bCs/>
      <w:kern w:val="28"/>
    </w:rPr>
  </w:style>
  <w:style w:type="character" w:customStyle="1" w:styleId="StyleBold">
    <w:name w:val="Style Bold"/>
    <w:basedOn w:val="DefaultParagraphFont"/>
    <w:rsid w:val="008E1076"/>
    <w:rPr>
      <w:rFonts w:cs="Times New Roman"/>
      <w:bCs/>
    </w:rPr>
  </w:style>
  <w:style w:type="paragraph" w:customStyle="1" w:styleId="Appendix">
    <w:name w:val="Appendix"/>
    <w:basedOn w:val="Normal"/>
    <w:next w:val="Normal"/>
    <w:autoRedefine/>
    <w:rsid w:val="008E1076"/>
    <w:pPr>
      <w:pBdr>
        <w:bottom w:val="single" w:sz="18" w:space="3" w:color="auto"/>
      </w:pBdr>
      <w:tabs>
        <w:tab w:val="num" w:pos="0"/>
      </w:tabs>
      <w:spacing w:after="120"/>
      <w:ind w:left="1440" w:hanging="1440"/>
    </w:pPr>
    <w:rPr>
      <w:rFonts w:ascii="Arial Bold" w:hAnsi="Arial Bold"/>
      <w:b/>
    </w:rPr>
  </w:style>
  <w:style w:type="paragraph" w:customStyle="1" w:styleId="ABullet">
    <w:name w:val="A Bullet"/>
    <w:basedOn w:val="Normal"/>
    <w:rsid w:val="00E41663"/>
    <w:pPr>
      <w:numPr>
        <w:numId w:val="7"/>
      </w:numPr>
      <w:tabs>
        <w:tab w:val="left" w:pos="864"/>
        <w:tab w:val="left" w:pos="1296"/>
        <w:tab w:val="left" w:pos="1728"/>
      </w:tabs>
      <w:spacing w:after="240" w:line="280" w:lineRule="atLeast"/>
      <w:jc w:val="both"/>
    </w:pPr>
    <w:rPr>
      <w:rFonts w:ascii="Arial" w:hAnsi="Arial"/>
    </w:rPr>
  </w:style>
  <w:style w:type="character" w:customStyle="1" w:styleId="NormalIndentChar2">
    <w:name w:val="Normal Indent Char2"/>
    <w:aliases w:val="Normal Indent Char Char2,Normal Indent Char1 Char Char,Normal Indent Char Char Char Char1,Normal Indent Char1 Char1,Normal Indent Char Char Char1,Normal Indent Char Char Char Char Char,Normal Indent Char Char1 Char"/>
    <w:basedOn w:val="DefaultParagraphFont"/>
    <w:link w:val="NormalIndent"/>
    <w:locked/>
    <w:rsid w:val="0093230F"/>
    <w:rPr>
      <w:rFonts w:ascii="Arial" w:hAnsi="Arial" w:cs="Times New Roman"/>
      <w:lang w:val="en-US" w:eastAsia="en-US" w:bidi="ar-SA"/>
    </w:rPr>
  </w:style>
  <w:style w:type="paragraph" w:customStyle="1" w:styleId="a0">
    <w:name w:val="列出段落"/>
    <w:basedOn w:val="Normal"/>
    <w:rsid w:val="00995E0A"/>
    <w:pPr>
      <w:ind w:left="720"/>
      <w:jc w:val="right"/>
    </w:pPr>
    <w:rPr>
      <w:rFonts w:cs="Traditional Arabic"/>
      <w:lang w:val="en-US"/>
    </w:rPr>
  </w:style>
  <w:style w:type="paragraph" w:styleId="ListParagraph">
    <w:name w:val="List Paragraph"/>
    <w:aliases w:val="CAFC Bullets,List 01,Annex List Paragraph,Text"/>
    <w:basedOn w:val="Normal"/>
    <w:link w:val="ListParagraphChar"/>
    <w:uiPriority w:val="1"/>
    <w:qFormat/>
    <w:rsid w:val="008F35D6"/>
    <w:pPr>
      <w:spacing w:after="200" w:line="276" w:lineRule="auto"/>
      <w:ind w:left="720"/>
    </w:pPr>
    <w:rPr>
      <w:rFonts w:ascii="Calibri" w:eastAsia="Times New Roman" w:hAnsi="Calibri"/>
      <w:sz w:val="22"/>
      <w:szCs w:val="22"/>
    </w:rPr>
  </w:style>
  <w:style w:type="character" w:customStyle="1" w:styleId="HeaderChar">
    <w:name w:val="Header Char"/>
    <w:aliases w:val="Header1 Char"/>
    <w:basedOn w:val="DefaultParagraphFont"/>
    <w:link w:val="Header"/>
    <w:uiPriority w:val="99"/>
    <w:rsid w:val="004B6CD7"/>
    <w:rPr>
      <w:lang w:val="en-GB" w:eastAsia="en-US"/>
    </w:rPr>
  </w:style>
  <w:style w:type="character" w:customStyle="1" w:styleId="FooterChar">
    <w:name w:val="Footer Char"/>
    <w:aliases w:val="Footer1 Char"/>
    <w:basedOn w:val="DefaultParagraphFont"/>
    <w:link w:val="Footer"/>
    <w:uiPriority w:val="99"/>
    <w:rsid w:val="0071573B"/>
    <w:rPr>
      <w:lang w:val="en-GB" w:eastAsia="en-US"/>
    </w:rPr>
  </w:style>
  <w:style w:type="numbering" w:customStyle="1" w:styleId="Style1">
    <w:name w:val="Style1"/>
    <w:uiPriority w:val="99"/>
    <w:pPr>
      <w:numPr>
        <w:numId w:val="8"/>
      </w:numPr>
    </w:pPr>
  </w:style>
  <w:style w:type="paragraph" w:styleId="TOCHeading">
    <w:name w:val="TOC Heading"/>
    <w:basedOn w:val="Heading1"/>
    <w:next w:val="Normal"/>
    <w:uiPriority w:val="39"/>
    <w:unhideWhenUsed/>
    <w:qFormat/>
    <w:rsid w:val="006A7F02"/>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NoSpacing">
    <w:name w:val="No Spacing"/>
    <w:link w:val="NoSpacingChar"/>
    <w:uiPriority w:val="1"/>
    <w:qFormat/>
    <w:rsid w:val="00AB324A"/>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AB324A"/>
    <w:rPr>
      <w:rFonts w:asciiTheme="minorHAnsi" w:eastAsiaTheme="minorEastAsia" w:hAnsiTheme="minorHAnsi" w:cstheme="minorBidi"/>
      <w:sz w:val="22"/>
      <w:szCs w:val="22"/>
      <w:lang w:eastAsia="ja-JP"/>
    </w:rPr>
  </w:style>
  <w:style w:type="character" w:styleId="LineNumber">
    <w:name w:val="line number"/>
    <w:basedOn w:val="DefaultParagraphFont"/>
    <w:rsid w:val="004B403D"/>
  </w:style>
  <w:style w:type="character" w:customStyle="1" w:styleId="ListParagraphChar">
    <w:name w:val="List Paragraph Char"/>
    <w:aliases w:val="CAFC Bullets Char,List 01 Char,Annex List Paragraph Char,Text Char"/>
    <w:basedOn w:val="DefaultParagraphFont"/>
    <w:link w:val="ListParagraph"/>
    <w:uiPriority w:val="99"/>
    <w:rsid w:val="00164C96"/>
    <w:rPr>
      <w:rFonts w:ascii="Calibri" w:eastAsia="Times New Roman" w:hAnsi="Calibri"/>
      <w:sz w:val="22"/>
      <w:szCs w:val="22"/>
      <w:lang w:val="en-GB" w:eastAsia="en-US"/>
    </w:rPr>
  </w:style>
  <w:style w:type="paragraph" w:customStyle="1" w:styleId="S1">
    <w:name w:val="S1."/>
    <w:basedOn w:val="Normal"/>
    <w:qFormat/>
    <w:rsid w:val="004007A5"/>
    <w:pPr>
      <w:widowControl w:val="0"/>
      <w:adjustRightInd w:val="0"/>
      <w:snapToGrid w:val="0"/>
      <w:ind w:leftChars="236" w:left="566"/>
      <w:jc w:val="both"/>
    </w:pPr>
    <w:rPr>
      <w:rFonts w:ascii="Arial" w:eastAsia="Times New Roman" w:hAnsi="Arial" w:cs="Arial"/>
      <w:sz w:val="22"/>
      <w:szCs w:val="22"/>
      <w:lang w:val="en-US" w:eastAsia="ko-KR"/>
    </w:rPr>
  </w:style>
  <w:style w:type="paragraph" w:customStyle="1" w:styleId="r3">
    <w:name w:val="r3"/>
    <w:basedOn w:val="Normal"/>
    <w:rsid w:val="000C2EE7"/>
    <w:pPr>
      <w:ind w:left="3686" w:right="851" w:hanging="2410"/>
      <w:jc w:val="both"/>
    </w:pPr>
    <w:rPr>
      <w:rFonts w:ascii="Arial" w:eastAsia="Times New Roman"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qFormat="1"/>
    <w:lsdException w:name="Subtitle" w:locked="1" w:qFormat="1"/>
    <w:lsdException w:name="Hyperlink" w:uiPriority="99"/>
    <w:lsdException w:name="Strong" w:locked="1" w:qFormat="1"/>
    <w:lsdException w:name="Emphasis" w:locked="1" w:qFormat="1"/>
    <w:lsdException w:name="No Lis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DB1"/>
    <w:rPr>
      <w:lang w:val="en-GB" w:eastAsia="en-US"/>
    </w:rPr>
  </w:style>
  <w:style w:type="paragraph" w:styleId="Heading1">
    <w:name w:val="heading 1"/>
    <w:aliases w:val="§1.,titre1"/>
    <w:basedOn w:val="Normal"/>
    <w:next w:val="Normal"/>
    <w:link w:val="Heading1Char"/>
    <w:autoRedefine/>
    <w:qFormat/>
    <w:rsid w:val="00625021"/>
    <w:pPr>
      <w:keepNext/>
      <w:numPr>
        <w:numId w:val="1"/>
      </w:numPr>
      <w:spacing w:line="360" w:lineRule="auto"/>
      <w:outlineLvl w:val="0"/>
    </w:pPr>
    <w:rPr>
      <w:rFonts w:asciiTheme="minorBidi" w:hAnsiTheme="minorBidi" w:cstheme="minorBidi"/>
      <w:b/>
      <w:caps/>
      <w:color w:val="0070C0"/>
      <w:sz w:val="24"/>
      <w:szCs w:val="24"/>
      <w:u w:val="single"/>
    </w:rPr>
  </w:style>
  <w:style w:type="paragraph" w:styleId="Heading2">
    <w:name w:val="heading 2"/>
    <w:aliases w:val="§1.1.,§1.1"/>
    <w:basedOn w:val="Normal"/>
    <w:next w:val="Normal"/>
    <w:autoRedefine/>
    <w:qFormat/>
    <w:rsid w:val="005C6EE9"/>
    <w:pPr>
      <w:keepNext/>
      <w:numPr>
        <w:numId w:val="19"/>
      </w:numPr>
      <w:spacing w:line="360" w:lineRule="auto"/>
      <w:outlineLvl w:val="1"/>
    </w:pPr>
    <w:rPr>
      <w:rFonts w:asciiTheme="minorBidi" w:hAnsiTheme="minorBidi" w:cstheme="minorBidi"/>
      <w:b/>
      <w:w w:val="105"/>
      <w:sz w:val="22"/>
      <w:szCs w:val="22"/>
      <w:u w:val="single"/>
      <w:lang w:val="en-US"/>
    </w:rPr>
  </w:style>
  <w:style w:type="paragraph" w:styleId="Heading3">
    <w:name w:val="heading 3"/>
    <w:aliases w:val="§1.1.1.,§1.1.1"/>
    <w:basedOn w:val="Normal"/>
    <w:next w:val="Normal"/>
    <w:qFormat/>
    <w:rsid w:val="00E50F3F"/>
    <w:pPr>
      <w:numPr>
        <w:ilvl w:val="2"/>
        <w:numId w:val="1"/>
      </w:numPr>
      <w:tabs>
        <w:tab w:val="left" w:pos="6120"/>
      </w:tabs>
      <w:jc w:val="both"/>
      <w:outlineLvl w:val="2"/>
    </w:pPr>
    <w:rPr>
      <w:rFonts w:ascii="CG Times" w:hAnsi="CG Times"/>
      <w:sz w:val="24"/>
      <w:lang w:val="en-US"/>
    </w:rPr>
  </w:style>
  <w:style w:type="paragraph" w:styleId="Heading4">
    <w:name w:val="heading 4"/>
    <w:aliases w:val="§1.1.1.1.,§1.1.1.1"/>
    <w:basedOn w:val="Normal"/>
    <w:next w:val="Normal"/>
    <w:qFormat/>
    <w:rsid w:val="00E50F3F"/>
    <w:pPr>
      <w:numPr>
        <w:ilvl w:val="3"/>
        <w:numId w:val="1"/>
      </w:numPr>
      <w:spacing w:after="120"/>
      <w:ind w:right="284"/>
      <w:jc w:val="both"/>
      <w:outlineLvl w:val="3"/>
    </w:pPr>
    <w:rPr>
      <w:rFonts w:ascii="Arial" w:hAnsi="Arial"/>
      <w:sz w:val="22"/>
      <w:lang w:val="en-US"/>
    </w:rPr>
  </w:style>
  <w:style w:type="paragraph" w:styleId="Heading5">
    <w:name w:val="heading 5"/>
    <w:basedOn w:val="Normal"/>
    <w:next w:val="Normal"/>
    <w:qFormat/>
    <w:rsid w:val="00E50F3F"/>
    <w:pPr>
      <w:numPr>
        <w:ilvl w:val="4"/>
        <w:numId w:val="1"/>
      </w:numPr>
      <w:spacing w:after="60"/>
      <w:ind w:right="284"/>
      <w:outlineLvl w:val="4"/>
    </w:pPr>
    <w:rPr>
      <w:rFonts w:ascii="Arial" w:hAnsi="Arial"/>
      <w:sz w:val="22"/>
      <w:lang w:val="en-US"/>
    </w:rPr>
  </w:style>
  <w:style w:type="paragraph" w:styleId="Heading6">
    <w:name w:val="heading 6"/>
    <w:basedOn w:val="Normal"/>
    <w:next w:val="Normal"/>
    <w:qFormat/>
    <w:rsid w:val="00E50F3F"/>
    <w:pPr>
      <w:numPr>
        <w:ilvl w:val="5"/>
        <w:numId w:val="1"/>
      </w:numPr>
      <w:spacing w:after="60"/>
      <w:ind w:right="284"/>
      <w:jc w:val="both"/>
      <w:outlineLvl w:val="5"/>
    </w:pPr>
    <w:rPr>
      <w:i/>
      <w:lang w:val="en-US"/>
    </w:rPr>
  </w:style>
  <w:style w:type="paragraph" w:styleId="Heading7">
    <w:name w:val="heading 7"/>
    <w:basedOn w:val="Normal"/>
    <w:next w:val="Normal"/>
    <w:qFormat/>
    <w:rsid w:val="00E50F3F"/>
    <w:pPr>
      <w:numPr>
        <w:ilvl w:val="6"/>
        <w:numId w:val="1"/>
      </w:numPr>
      <w:spacing w:after="60"/>
      <w:ind w:right="284"/>
      <w:outlineLvl w:val="6"/>
    </w:pPr>
    <w:rPr>
      <w:rFonts w:ascii="Arial" w:hAnsi="Arial"/>
      <w:lang w:val="en-US"/>
    </w:rPr>
  </w:style>
  <w:style w:type="paragraph" w:styleId="Heading8">
    <w:name w:val="heading 8"/>
    <w:basedOn w:val="Normal"/>
    <w:next w:val="Normal"/>
    <w:qFormat/>
    <w:rsid w:val="00E50F3F"/>
    <w:pPr>
      <w:numPr>
        <w:ilvl w:val="7"/>
        <w:numId w:val="1"/>
      </w:numPr>
      <w:spacing w:after="60"/>
      <w:ind w:right="284"/>
      <w:outlineLvl w:val="7"/>
    </w:pPr>
    <w:rPr>
      <w:rFonts w:ascii="Arial" w:hAnsi="Arial"/>
      <w:i/>
      <w:lang w:val="en-US"/>
    </w:rPr>
  </w:style>
  <w:style w:type="paragraph" w:styleId="Heading9">
    <w:name w:val="heading 9"/>
    <w:basedOn w:val="Normal"/>
    <w:next w:val="Normal"/>
    <w:qFormat/>
    <w:rsid w:val="00E50F3F"/>
    <w:pPr>
      <w:numPr>
        <w:ilvl w:val="8"/>
        <w:numId w:val="1"/>
      </w:numPr>
      <w:spacing w:after="60"/>
      <w:ind w:right="284"/>
      <w:outlineLvl w:val="8"/>
    </w:pPr>
    <w:rPr>
      <w:rFonts w:ascii="Arial" w:hAnsi="Arial"/>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titre1 Char"/>
    <w:basedOn w:val="DefaultParagraphFont"/>
    <w:link w:val="Heading1"/>
    <w:locked/>
    <w:rsid w:val="00625021"/>
    <w:rPr>
      <w:rFonts w:asciiTheme="minorBidi" w:hAnsiTheme="minorBidi" w:cstheme="minorBidi"/>
      <w:b/>
      <w:caps/>
      <w:color w:val="0070C0"/>
      <w:sz w:val="24"/>
      <w:szCs w:val="24"/>
      <w:u w:val="single"/>
      <w:lang w:val="en-GB" w:eastAsia="en-US"/>
    </w:rPr>
  </w:style>
  <w:style w:type="paragraph" w:styleId="Header">
    <w:name w:val="header"/>
    <w:aliases w:val="Header1"/>
    <w:basedOn w:val="Normal"/>
    <w:link w:val="HeaderChar"/>
    <w:rsid w:val="00E50F3F"/>
    <w:pPr>
      <w:tabs>
        <w:tab w:val="center" w:pos="4153"/>
        <w:tab w:val="right" w:pos="8306"/>
      </w:tabs>
    </w:pPr>
  </w:style>
  <w:style w:type="paragraph" w:styleId="Footer">
    <w:name w:val="footer"/>
    <w:aliases w:val="Footer1"/>
    <w:basedOn w:val="Normal"/>
    <w:link w:val="FooterChar"/>
    <w:rsid w:val="002B2555"/>
    <w:pPr>
      <w:tabs>
        <w:tab w:val="center" w:pos="4153"/>
        <w:tab w:val="right" w:pos="8306"/>
      </w:tabs>
    </w:pPr>
  </w:style>
  <w:style w:type="paragraph" w:customStyle="1" w:styleId="2HeadingNoTitle">
    <w:name w:val="2 Heading No Title"/>
    <w:basedOn w:val="Heading2"/>
    <w:rsid w:val="00E50F3F"/>
    <w:pPr>
      <w:outlineLvl w:val="9"/>
    </w:pPr>
    <w:rPr>
      <w:caps/>
      <w:lang w:val="en-GB"/>
    </w:rPr>
  </w:style>
  <w:style w:type="paragraph" w:customStyle="1" w:styleId="2LevelText">
    <w:name w:val="2 Level Text"/>
    <w:basedOn w:val="2HeadingNoTitle"/>
    <w:rsid w:val="00E50F3F"/>
    <w:rPr>
      <w:kern w:val="24"/>
    </w:rPr>
  </w:style>
  <w:style w:type="paragraph" w:customStyle="1" w:styleId="3HeadingNoTitle">
    <w:name w:val="3 Heading No Title"/>
    <w:basedOn w:val="2HeadingNoTitle"/>
    <w:rsid w:val="00E50F3F"/>
    <w:rPr>
      <w:kern w:val="22"/>
    </w:rPr>
  </w:style>
  <w:style w:type="paragraph" w:customStyle="1" w:styleId="3LevelText">
    <w:name w:val="3 Level Text"/>
    <w:basedOn w:val="Heading3"/>
    <w:rsid w:val="00E50F3F"/>
    <w:pPr>
      <w:numPr>
        <w:ilvl w:val="0"/>
        <w:numId w:val="0"/>
      </w:numPr>
      <w:spacing w:before="120"/>
      <w:ind w:left="1418" w:hanging="1418"/>
      <w:outlineLvl w:val="9"/>
    </w:pPr>
    <w:rPr>
      <w:b/>
      <w:lang w:val="en-GB"/>
    </w:rPr>
  </w:style>
  <w:style w:type="paragraph" w:customStyle="1" w:styleId="3LevelTextIndent">
    <w:name w:val="3 Level Text Indent"/>
    <w:basedOn w:val="3LevelText"/>
    <w:rsid w:val="00E50F3F"/>
    <w:pPr>
      <w:ind w:left="1701" w:firstLine="0"/>
    </w:pPr>
  </w:style>
  <w:style w:type="paragraph" w:styleId="TOC2">
    <w:name w:val="toc 2"/>
    <w:basedOn w:val="Normal"/>
    <w:next w:val="Normal"/>
    <w:autoRedefine/>
    <w:uiPriority w:val="39"/>
    <w:qFormat/>
    <w:rsid w:val="009B4D5B"/>
    <w:pPr>
      <w:tabs>
        <w:tab w:val="left" w:pos="907"/>
        <w:tab w:val="right" w:leader="dot" w:pos="9720"/>
      </w:tabs>
      <w:spacing w:before="40"/>
    </w:pPr>
    <w:rPr>
      <w:rFonts w:ascii="Arial" w:hAnsi="Arial"/>
      <w:bCs/>
    </w:rPr>
  </w:style>
  <w:style w:type="paragraph" w:styleId="TOC1">
    <w:name w:val="toc 1"/>
    <w:aliases w:val="toc-1"/>
    <w:basedOn w:val="Normal"/>
    <w:next w:val="Normal"/>
    <w:autoRedefine/>
    <w:uiPriority w:val="39"/>
    <w:qFormat/>
    <w:rsid w:val="00710CEB"/>
    <w:pPr>
      <w:tabs>
        <w:tab w:val="left" w:pos="907"/>
        <w:tab w:val="right" w:leader="dot" w:pos="9720"/>
      </w:tabs>
      <w:spacing w:before="120"/>
    </w:pPr>
    <w:rPr>
      <w:rFonts w:ascii="Arial" w:hAnsi="Arial" w:cs="Arial"/>
      <w:b/>
      <w:bCs/>
      <w:caps/>
      <w:szCs w:val="28"/>
    </w:rPr>
  </w:style>
  <w:style w:type="paragraph" w:styleId="TOC3">
    <w:name w:val="toc 3"/>
    <w:basedOn w:val="Normal"/>
    <w:next w:val="Normal"/>
    <w:autoRedefine/>
    <w:uiPriority w:val="39"/>
    <w:qFormat/>
    <w:rsid w:val="009B4D5B"/>
    <w:pPr>
      <w:tabs>
        <w:tab w:val="right" w:leader="dot" w:pos="9720"/>
      </w:tabs>
      <w:spacing w:before="120"/>
      <w:ind w:left="900" w:hanging="630"/>
    </w:pPr>
    <w:rPr>
      <w:rFonts w:ascii="Arial Bold" w:hAnsi="Arial Bold"/>
      <w:b/>
      <w:caps/>
    </w:rPr>
  </w:style>
  <w:style w:type="paragraph" w:styleId="TOC4">
    <w:name w:val="toc 4"/>
    <w:basedOn w:val="Normal"/>
    <w:next w:val="Normal"/>
    <w:autoRedefine/>
    <w:uiPriority w:val="39"/>
    <w:rsid w:val="00E50F3F"/>
    <w:pPr>
      <w:ind w:left="400"/>
    </w:pPr>
    <w:rPr>
      <w:szCs w:val="24"/>
    </w:rPr>
  </w:style>
  <w:style w:type="paragraph" w:styleId="TOC5">
    <w:name w:val="toc 5"/>
    <w:basedOn w:val="Normal"/>
    <w:next w:val="Normal"/>
    <w:autoRedefine/>
    <w:uiPriority w:val="39"/>
    <w:rsid w:val="00E50F3F"/>
    <w:pPr>
      <w:ind w:left="600"/>
    </w:pPr>
    <w:rPr>
      <w:szCs w:val="24"/>
    </w:rPr>
  </w:style>
  <w:style w:type="paragraph" w:styleId="TOC6">
    <w:name w:val="toc 6"/>
    <w:basedOn w:val="Normal"/>
    <w:next w:val="Normal"/>
    <w:autoRedefine/>
    <w:uiPriority w:val="39"/>
    <w:rsid w:val="00E50F3F"/>
    <w:pPr>
      <w:ind w:left="800"/>
    </w:pPr>
    <w:rPr>
      <w:szCs w:val="24"/>
    </w:rPr>
  </w:style>
  <w:style w:type="paragraph" w:styleId="TOC7">
    <w:name w:val="toc 7"/>
    <w:basedOn w:val="Normal"/>
    <w:next w:val="Normal"/>
    <w:autoRedefine/>
    <w:uiPriority w:val="39"/>
    <w:rsid w:val="00E50F3F"/>
    <w:pPr>
      <w:ind w:left="1000"/>
    </w:pPr>
    <w:rPr>
      <w:szCs w:val="24"/>
    </w:rPr>
  </w:style>
  <w:style w:type="paragraph" w:styleId="TOC8">
    <w:name w:val="toc 8"/>
    <w:basedOn w:val="Normal"/>
    <w:next w:val="Normal"/>
    <w:autoRedefine/>
    <w:uiPriority w:val="39"/>
    <w:rsid w:val="00E50F3F"/>
    <w:pPr>
      <w:ind w:left="1200"/>
    </w:pPr>
    <w:rPr>
      <w:szCs w:val="24"/>
    </w:rPr>
  </w:style>
  <w:style w:type="paragraph" w:styleId="TOC9">
    <w:name w:val="toc 9"/>
    <w:basedOn w:val="Normal"/>
    <w:next w:val="Normal"/>
    <w:autoRedefine/>
    <w:uiPriority w:val="39"/>
    <w:rsid w:val="00E50F3F"/>
    <w:pPr>
      <w:ind w:left="1400"/>
    </w:pPr>
    <w:rPr>
      <w:szCs w:val="24"/>
    </w:rPr>
  </w:style>
  <w:style w:type="paragraph" w:customStyle="1" w:styleId="BodyText">
    <w:name w:val="BodyText"/>
    <w:basedOn w:val="Normal"/>
    <w:rsid w:val="00E50F3F"/>
    <w:pPr>
      <w:spacing w:after="120"/>
      <w:ind w:left="1701" w:right="284"/>
      <w:jc w:val="both"/>
    </w:pPr>
    <w:rPr>
      <w:rFonts w:ascii="Arial" w:hAnsi="Arial"/>
      <w:sz w:val="22"/>
      <w:lang w:val="en-US"/>
    </w:rPr>
  </w:style>
  <w:style w:type="paragraph" w:customStyle="1" w:styleId="2LevelBullet">
    <w:name w:val="2 Level Bullet"/>
    <w:basedOn w:val="Normal"/>
    <w:rsid w:val="00E50F3F"/>
    <w:pPr>
      <w:spacing w:after="259"/>
      <w:ind w:left="2127" w:right="284" w:hanging="709"/>
      <w:jc w:val="both"/>
    </w:pPr>
    <w:rPr>
      <w:rFonts w:ascii="Arial" w:hAnsi="Arial"/>
      <w:kern w:val="20"/>
      <w:sz w:val="22"/>
      <w:lang w:val="en-US"/>
    </w:rPr>
  </w:style>
  <w:style w:type="paragraph" w:customStyle="1" w:styleId="awithtext">
    <w:name w:val="a. with text"/>
    <w:basedOn w:val="a"/>
    <w:rsid w:val="00E50F3F"/>
    <w:pPr>
      <w:spacing w:before="120" w:after="120"/>
      <w:ind w:left="2268"/>
    </w:pPr>
  </w:style>
  <w:style w:type="paragraph" w:customStyle="1" w:styleId="a">
    <w:name w:val="a."/>
    <w:basedOn w:val="Normal"/>
    <w:rsid w:val="00E50F3F"/>
    <w:pPr>
      <w:ind w:left="1985" w:right="284" w:hanging="567"/>
      <w:jc w:val="both"/>
    </w:pPr>
    <w:rPr>
      <w:rFonts w:ascii="Arial" w:hAnsi="Arial"/>
      <w:sz w:val="22"/>
      <w:lang w:val="en-US"/>
    </w:rPr>
  </w:style>
  <w:style w:type="paragraph" w:styleId="BodyTextIndent">
    <w:name w:val="Body Text Indent"/>
    <w:basedOn w:val="Normal"/>
    <w:rsid w:val="00E50F3F"/>
    <w:pPr>
      <w:spacing w:after="120"/>
      <w:ind w:left="1702" w:right="284" w:hanging="1418"/>
      <w:jc w:val="both"/>
    </w:pPr>
    <w:rPr>
      <w:rFonts w:ascii="Arial" w:hAnsi="Arial"/>
      <w:sz w:val="22"/>
      <w:lang w:val="en-US"/>
    </w:rPr>
  </w:style>
  <w:style w:type="paragraph" w:styleId="PlainText">
    <w:name w:val="Plain Text"/>
    <w:basedOn w:val="Normal"/>
    <w:rsid w:val="00E50F3F"/>
    <w:rPr>
      <w:rFonts w:ascii="Courier New" w:hAnsi="Courier New"/>
    </w:rPr>
  </w:style>
  <w:style w:type="character" w:styleId="PageNumber">
    <w:name w:val="page number"/>
    <w:basedOn w:val="DefaultParagraphFont"/>
    <w:rsid w:val="00E50F3F"/>
    <w:rPr>
      <w:rFonts w:cs="Times New Roman"/>
    </w:rPr>
  </w:style>
  <w:style w:type="paragraph" w:customStyle="1" w:styleId="Bullet">
    <w:name w:val="Bullet"/>
    <w:basedOn w:val="Normal"/>
    <w:rsid w:val="00E50F3F"/>
    <w:pPr>
      <w:spacing w:before="60" w:after="60"/>
      <w:ind w:left="1985" w:right="284" w:hanging="284"/>
      <w:jc w:val="both"/>
    </w:pPr>
    <w:rPr>
      <w:rFonts w:ascii="Arial" w:hAnsi="Arial"/>
      <w:sz w:val="22"/>
      <w:lang w:val="en-US"/>
    </w:rPr>
  </w:style>
  <w:style w:type="paragraph" w:customStyle="1" w:styleId="Bullet2">
    <w:name w:val="Bullet 2"/>
    <w:basedOn w:val="Normal"/>
    <w:rsid w:val="00E50F3F"/>
    <w:pPr>
      <w:spacing w:after="259"/>
      <w:ind w:left="2269" w:right="284" w:hanging="284"/>
      <w:jc w:val="both"/>
    </w:pPr>
    <w:rPr>
      <w:rFonts w:ascii="Arial" w:hAnsi="Arial"/>
      <w:sz w:val="22"/>
      <w:lang w:val="en-US"/>
    </w:rPr>
  </w:style>
  <w:style w:type="paragraph" w:customStyle="1" w:styleId="ATextAfter">
    <w:name w:val="A Text After"/>
    <w:basedOn w:val="Normal"/>
    <w:rsid w:val="00E50F3F"/>
    <w:pPr>
      <w:spacing w:after="120"/>
      <w:ind w:left="1985" w:right="284"/>
      <w:jc w:val="both"/>
    </w:pPr>
    <w:rPr>
      <w:rFonts w:ascii="Arial" w:hAnsi="Arial"/>
      <w:spacing w:val="-2"/>
      <w:kern w:val="20"/>
      <w:sz w:val="22"/>
      <w:lang w:val="en-US"/>
    </w:rPr>
  </w:style>
  <w:style w:type="paragraph" w:styleId="BodyTextIndent2">
    <w:name w:val="Body Text Indent 2"/>
    <w:basedOn w:val="Normal"/>
    <w:rsid w:val="00E50F3F"/>
    <w:pPr>
      <w:spacing w:after="200"/>
      <w:ind w:left="992"/>
      <w:jc w:val="both"/>
    </w:pPr>
    <w:rPr>
      <w:rFonts w:ascii="Arial" w:hAnsi="Arial"/>
      <w:sz w:val="24"/>
    </w:rPr>
  </w:style>
  <w:style w:type="paragraph" w:styleId="BodyTextIndent3">
    <w:name w:val="Body Text Indent 3"/>
    <w:basedOn w:val="Normal"/>
    <w:rsid w:val="00E50F3F"/>
    <w:pPr>
      <w:spacing w:after="240"/>
      <w:ind w:left="993"/>
      <w:jc w:val="both"/>
    </w:pPr>
    <w:rPr>
      <w:rFonts w:ascii="Arial" w:hAnsi="Arial"/>
      <w:sz w:val="24"/>
    </w:rPr>
  </w:style>
  <w:style w:type="paragraph" w:styleId="Caption">
    <w:name w:val="caption"/>
    <w:basedOn w:val="Normal"/>
    <w:next w:val="Normal"/>
    <w:qFormat/>
    <w:rsid w:val="00E50F3F"/>
    <w:pPr>
      <w:framePr w:w="6161" w:h="865" w:hSpace="180" w:wrap="auto" w:vAnchor="page" w:hAnchor="page" w:x="5101" w:y="15409"/>
      <w:pBdr>
        <w:top w:val="single" w:sz="6" w:space="1" w:color="auto"/>
        <w:left w:val="single" w:sz="6" w:space="1" w:color="auto"/>
        <w:bottom w:val="single" w:sz="6" w:space="1" w:color="auto"/>
        <w:right w:val="single" w:sz="6" w:space="1" w:color="auto"/>
      </w:pBdr>
      <w:jc w:val="center"/>
    </w:pPr>
    <w:rPr>
      <w:b/>
    </w:rPr>
  </w:style>
  <w:style w:type="paragraph" w:styleId="BodyText0">
    <w:name w:val="Body Text"/>
    <w:basedOn w:val="Normal"/>
    <w:rsid w:val="00E50F3F"/>
    <w:pPr>
      <w:spacing w:after="80"/>
    </w:pPr>
    <w:rPr>
      <w:rFonts w:ascii="Arial" w:hAnsi="Arial"/>
      <w:sz w:val="24"/>
    </w:rPr>
  </w:style>
  <w:style w:type="paragraph" w:styleId="Title">
    <w:name w:val="Title"/>
    <w:basedOn w:val="Normal"/>
    <w:qFormat/>
    <w:rsid w:val="00E50F3F"/>
    <w:pPr>
      <w:spacing w:before="120"/>
      <w:jc w:val="center"/>
    </w:pPr>
    <w:rPr>
      <w:rFonts w:ascii="Arial" w:hAnsi="Arial"/>
      <w:b/>
      <w:i/>
      <w:color w:val="000000"/>
      <w:sz w:val="22"/>
    </w:rPr>
  </w:style>
  <w:style w:type="paragraph" w:customStyle="1" w:styleId="Texte">
    <w:name w:val="Texte"/>
    <w:rsid w:val="00E50F3F"/>
    <w:pPr>
      <w:spacing w:before="240"/>
      <w:ind w:left="284" w:right="284"/>
      <w:jc w:val="both"/>
    </w:pPr>
    <w:rPr>
      <w:rFonts w:ascii="Arial" w:hAnsi="Arial"/>
      <w:color w:val="000000"/>
      <w:sz w:val="22"/>
      <w:lang w:eastAsia="en-US"/>
    </w:rPr>
  </w:style>
  <w:style w:type="paragraph" w:customStyle="1" w:styleId="TESTO">
    <w:name w:val="TESTO"/>
    <w:basedOn w:val="Normal"/>
    <w:rsid w:val="00E50F3F"/>
    <w:pPr>
      <w:spacing w:line="240" w:lineRule="atLeast"/>
      <w:ind w:left="1247" w:right="851" w:hanging="851"/>
      <w:jc w:val="both"/>
    </w:pPr>
    <w:rPr>
      <w:rFonts w:ascii="Arial" w:hAnsi="Arial"/>
      <w:sz w:val="22"/>
    </w:rPr>
  </w:style>
  <w:style w:type="paragraph" w:styleId="BlockText">
    <w:name w:val="Block Text"/>
    <w:basedOn w:val="Normal"/>
    <w:rsid w:val="00E50F3F"/>
    <w:pPr>
      <w:tabs>
        <w:tab w:val="left" w:pos="1260"/>
      </w:tabs>
      <w:ind w:left="1260" w:right="239" w:hanging="900"/>
      <w:jc w:val="both"/>
    </w:pPr>
    <w:rPr>
      <w:rFonts w:ascii="Arial" w:hAnsi="Arial"/>
      <w:sz w:val="22"/>
    </w:rPr>
  </w:style>
  <w:style w:type="paragraph" w:styleId="DocumentMap">
    <w:name w:val="Document Map"/>
    <w:basedOn w:val="Normal"/>
    <w:semiHidden/>
    <w:rsid w:val="00E50F3F"/>
    <w:pPr>
      <w:shd w:val="clear" w:color="auto" w:fill="000080"/>
    </w:pPr>
    <w:rPr>
      <w:rFonts w:ascii="Tahoma" w:hAnsi="Tahoma"/>
    </w:rPr>
  </w:style>
  <w:style w:type="paragraph" w:styleId="BodyText2">
    <w:name w:val="Body Text 2"/>
    <w:basedOn w:val="Normal"/>
    <w:rsid w:val="00E50F3F"/>
    <w:pPr>
      <w:tabs>
        <w:tab w:val="left" w:pos="1080"/>
      </w:tabs>
      <w:jc w:val="both"/>
    </w:pPr>
    <w:rPr>
      <w:rFonts w:ascii="Arial" w:hAnsi="Arial"/>
      <w:sz w:val="22"/>
    </w:rPr>
  </w:style>
  <w:style w:type="paragraph" w:styleId="BodyText3">
    <w:name w:val="Body Text 3"/>
    <w:basedOn w:val="Normal"/>
    <w:rsid w:val="00E50F3F"/>
    <w:rPr>
      <w:rFonts w:ascii="Arial" w:hAnsi="Arial"/>
      <w:sz w:val="18"/>
    </w:rPr>
  </w:style>
  <w:style w:type="paragraph" w:customStyle="1" w:styleId="Report">
    <w:name w:val="Report"/>
    <w:rsid w:val="00E50F3F"/>
    <w:pPr>
      <w:widowControl w:val="0"/>
      <w:tabs>
        <w:tab w:val="left" w:pos="1488"/>
        <w:tab w:val="left" w:pos="2208"/>
        <w:tab w:val="left" w:pos="2928"/>
        <w:tab w:val="left" w:pos="3648"/>
      </w:tabs>
      <w:suppressAutoHyphens/>
    </w:pPr>
    <w:rPr>
      <w:rFonts w:ascii="Arial" w:hAnsi="Arial"/>
      <w:lang w:eastAsia="en-US"/>
    </w:rPr>
  </w:style>
  <w:style w:type="paragraph" w:styleId="ListBullet">
    <w:name w:val="List Bullet"/>
    <w:basedOn w:val="Normal"/>
    <w:autoRedefine/>
    <w:rsid w:val="00E50F3F"/>
    <w:pPr>
      <w:spacing w:before="120"/>
      <w:ind w:left="283" w:hanging="283"/>
    </w:pPr>
    <w:rPr>
      <w:rFonts w:ascii="CG Times" w:hAnsi="CG Times"/>
      <w:color w:val="000000"/>
      <w:sz w:val="24"/>
    </w:rPr>
  </w:style>
  <w:style w:type="paragraph" w:customStyle="1" w:styleId="3leveltexta">
    <w:name w:val="3 level text a"/>
    <w:basedOn w:val="3LevelText"/>
    <w:rsid w:val="00E50F3F"/>
    <w:pPr>
      <w:spacing w:after="120"/>
      <w:ind w:left="1247" w:hanging="283"/>
    </w:pPr>
  </w:style>
  <w:style w:type="paragraph" w:customStyle="1" w:styleId="level3indent">
    <w:name w:val="level3indent"/>
    <w:basedOn w:val="Normal"/>
    <w:rsid w:val="00E50F3F"/>
    <w:pPr>
      <w:spacing w:before="120" w:after="120"/>
      <w:ind w:left="851"/>
    </w:pPr>
    <w:rPr>
      <w:rFonts w:ascii="CG Times" w:hAnsi="CG Times"/>
      <w:sz w:val="24"/>
    </w:rPr>
  </w:style>
  <w:style w:type="paragraph" w:customStyle="1" w:styleId="abcd">
    <w:name w:val="abcd"/>
    <w:basedOn w:val="Heading2"/>
    <w:rsid w:val="00E50F3F"/>
    <w:pPr>
      <w:keepLines/>
      <w:tabs>
        <w:tab w:val="left" w:pos="990"/>
      </w:tabs>
      <w:spacing w:before="240"/>
      <w:ind w:hanging="990"/>
      <w:outlineLvl w:val="9"/>
    </w:pPr>
    <w:rPr>
      <w:rFonts w:ascii="CG Times" w:hAnsi="CG Times"/>
      <w:b w:val="0"/>
      <w:color w:val="000000"/>
      <w:sz w:val="24"/>
      <w:lang w:val="en-GB"/>
    </w:rPr>
  </w:style>
  <w:style w:type="paragraph" w:customStyle="1" w:styleId="3levelbullet">
    <w:name w:val="3 level bullet"/>
    <w:basedOn w:val="3LevelText"/>
    <w:rsid w:val="00E50F3F"/>
    <w:pPr>
      <w:spacing w:before="60" w:after="60"/>
      <w:ind w:left="964" w:hanging="284"/>
    </w:pPr>
    <w:rPr>
      <w:b w:val="0"/>
    </w:rPr>
  </w:style>
  <w:style w:type="paragraph" w:customStyle="1" w:styleId="Table-Single">
    <w:name w:val="Table-Single"/>
    <w:basedOn w:val="Normal"/>
    <w:rsid w:val="00E50F3F"/>
    <w:rPr>
      <w:sz w:val="22"/>
    </w:rPr>
  </w:style>
  <w:style w:type="paragraph" w:customStyle="1" w:styleId="QuickA">
    <w:name w:val="Quick A)"/>
    <w:basedOn w:val="Normal"/>
    <w:rsid w:val="00E50F3F"/>
    <w:pPr>
      <w:widowControl w:val="0"/>
      <w:ind w:left="5040" w:hanging="720"/>
    </w:pPr>
    <w:rPr>
      <w:rFonts w:ascii="CG Times" w:hAnsi="CG Times"/>
      <w:sz w:val="24"/>
      <w:lang w:val="en-US"/>
    </w:rPr>
  </w:style>
  <w:style w:type="table" w:styleId="TableGrid">
    <w:name w:val="Table Grid"/>
    <w:basedOn w:val="TableNormal"/>
    <w:uiPriority w:val="59"/>
    <w:rsid w:val="00C40D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279FB"/>
    <w:rPr>
      <w:rFonts w:ascii="Tahoma" w:hAnsi="Tahoma" w:cs="Tahoma"/>
      <w:sz w:val="16"/>
      <w:szCs w:val="16"/>
    </w:rPr>
  </w:style>
  <w:style w:type="paragraph" w:styleId="NormalWeb">
    <w:name w:val="Normal (Web)"/>
    <w:basedOn w:val="Normal"/>
    <w:rsid w:val="007279FB"/>
    <w:pPr>
      <w:spacing w:before="100" w:beforeAutospacing="1" w:after="100" w:afterAutospacing="1"/>
    </w:pPr>
    <w:rPr>
      <w:rFonts w:ascii="Arial Unicode MS" w:eastAsia="Times New Roman" w:hAnsi="Arial Unicode MS" w:cs="Arial Unicode MS"/>
      <w:sz w:val="24"/>
      <w:szCs w:val="24"/>
    </w:rPr>
  </w:style>
  <w:style w:type="paragraph" w:customStyle="1" w:styleId="Indent1">
    <w:name w:val="Indent1"/>
    <w:basedOn w:val="Normal"/>
    <w:rsid w:val="007279FB"/>
    <w:pPr>
      <w:ind w:left="720" w:right="634"/>
    </w:pPr>
    <w:rPr>
      <w:sz w:val="24"/>
    </w:rPr>
  </w:style>
  <w:style w:type="character" w:styleId="Hyperlink">
    <w:name w:val="Hyperlink"/>
    <w:basedOn w:val="DefaultParagraphFont"/>
    <w:uiPriority w:val="99"/>
    <w:rsid w:val="00472971"/>
    <w:rPr>
      <w:rFonts w:cs="Times New Roman"/>
      <w:color w:val="0000FF"/>
      <w:u w:val="single"/>
    </w:rPr>
  </w:style>
  <w:style w:type="paragraph" w:styleId="FootnoteText">
    <w:name w:val="footnote text"/>
    <w:basedOn w:val="Normal"/>
    <w:semiHidden/>
    <w:rsid w:val="00103297"/>
    <w:pPr>
      <w:widowControl w:val="0"/>
    </w:pPr>
  </w:style>
  <w:style w:type="character" w:styleId="FootnoteReference">
    <w:name w:val="footnote reference"/>
    <w:basedOn w:val="DefaultParagraphFont"/>
    <w:semiHidden/>
    <w:rsid w:val="00103297"/>
    <w:rPr>
      <w:rFonts w:cs="Times New Roman"/>
      <w:vertAlign w:val="superscript"/>
    </w:rPr>
  </w:style>
  <w:style w:type="paragraph" w:customStyle="1" w:styleId="Default">
    <w:name w:val="Default"/>
    <w:rsid w:val="00D230A5"/>
    <w:pPr>
      <w:widowControl w:val="0"/>
      <w:autoSpaceDE w:val="0"/>
      <w:autoSpaceDN w:val="0"/>
      <w:adjustRightInd w:val="0"/>
    </w:pPr>
    <w:rPr>
      <w:rFonts w:ascii="Britannic Bold" w:hAnsi="Britannic Bold" w:cs="Britannic Bold"/>
      <w:color w:val="000000"/>
      <w:sz w:val="24"/>
      <w:szCs w:val="24"/>
      <w:lang w:eastAsia="en-US"/>
    </w:rPr>
  </w:style>
  <w:style w:type="paragraph" w:customStyle="1" w:styleId="CM5">
    <w:name w:val="CM5"/>
    <w:basedOn w:val="Default"/>
    <w:next w:val="Default"/>
    <w:rsid w:val="00D230A5"/>
    <w:pPr>
      <w:spacing w:line="398" w:lineRule="atLeast"/>
    </w:pPr>
    <w:rPr>
      <w:rFonts w:cs="Times New Roman"/>
      <w:color w:val="auto"/>
    </w:rPr>
  </w:style>
  <w:style w:type="paragraph" w:customStyle="1" w:styleId="StyleJustifiedLeft188mm">
    <w:name w:val="Style Justified Left:  18.8 mm"/>
    <w:basedOn w:val="Normal"/>
    <w:autoRedefine/>
    <w:rsid w:val="00650967"/>
    <w:pPr>
      <w:ind w:left="1080"/>
      <w:jc w:val="both"/>
    </w:pPr>
    <w:rPr>
      <w:rFonts w:ascii="Arial" w:hAnsi="Arial"/>
      <w:lang w:val="en-US"/>
    </w:rPr>
  </w:style>
  <w:style w:type="paragraph" w:styleId="NormalIndent">
    <w:name w:val="Normal Indent"/>
    <w:aliases w:val="Normal Indent Char,Normal Indent Char1 Char,Normal Indent Char Char Char,Normal Indent Char1,Normal Indent Char Char,Normal Indent Char Char Char Char,Normal Indent Char Char1,Normal Indent Char1 Char Char Char,Normal Indent Char1 Char Ch"/>
    <w:basedOn w:val="Normal"/>
    <w:link w:val="NormalIndentChar2"/>
    <w:rsid w:val="00256DFB"/>
    <w:pPr>
      <w:ind w:left="1771"/>
      <w:jc w:val="both"/>
    </w:pPr>
    <w:rPr>
      <w:rFonts w:ascii="Arial" w:hAnsi="Arial"/>
      <w:lang w:val="en-US"/>
    </w:rPr>
  </w:style>
  <w:style w:type="paragraph" w:customStyle="1" w:styleId="Indent2">
    <w:name w:val="Indent2"/>
    <w:basedOn w:val="Indent1"/>
    <w:rsid w:val="00522B2C"/>
    <w:pPr>
      <w:ind w:left="1440"/>
    </w:pPr>
  </w:style>
  <w:style w:type="paragraph" w:customStyle="1" w:styleId="tnr10">
    <w:name w:val="tnr10"/>
    <w:rsid w:val="00522B2C"/>
    <w:pPr>
      <w:jc w:val="center"/>
    </w:pPr>
    <w:rPr>
      <w:lang w:eastAsia="en-US"/>
    </w:rPr>
  </w:style>
  <w:style w:type="paragraph" w:customStyle="1" w:styleId="heading">
    <w:name w:val="heading"/>
    <w:basedOn w:val="Heading1"/>
    <w:next w:val="Heading1"/>
    <w:rsid w:val="00522B2C"/>
    <w:pPr>
      <w:widowControl w:val="0"/>
      <w:numPr>
        <w:numId w:val="2"/>
      </w:numPr>
      <w:tabs>
        <w:tab w:val="clear" w:pos="360"/>
        <w:tab w:val="num" w:pos="432"/>
      </w:tabs>
      <w:spacing w:before="480"/>
      <w:ind w:left="432" w:hanging="432"/>
    </w:pPr>
    <w:rPr>
      <w:rFonts w:ascii="Times New Roman" w:hAnsi="Times New Roman" w:cs="Times New Roman"/>
      <w:b w:val="0"/>
      <w:bCs/>
      <w:caps w:val="0"/>
    </w:rPr>
  </w:style>
  <w:style w:type="paragraph" w:styleId="Index1">
    <w:name w:val="index 1"/>
    <w:basedOn w:val="Normal"/>
    <w:next w:val="Normal"/>
    <w:autoRedefine/>
    <w:semiHidden/>
    <w:rsid w:val="00522B2C"/>
    <w:pPr>
      <w:ind w:left="200" w:hanging="200"/>
    </w:pPr>
  </w:style>
  <w:style w:type="paragraph" w:customStyle="1" w:styleId="tiret">
    <w:name w:val="tiret"/>
    <w:basedOn w:val="Normal"/>
    <w:rsid w:val="00522B2C"/>
    <w:pPr>
      <w:tabs>
        <w:tab w:val="num" w:pos="360"/>
      </w:tabs>
      <w:ind w:left="1800" w:hanging="360"/>
      <w:jc w:val="both"/>
    </w:pPr>
    <w:rPr>
      <w:rFonts w:ascii="Arial" w:hAnsi="Arial" w:cs="Arial"/>
      <w:sz w:val="22"/>
      <w:szCs w:val="22"/>
      <w:lang w:eastAsia="ja-JP"/>
    </w:rPr>
  </w:style>
  <w:style w:type="paragraph" w:customStyle="1" w:styleId="Text1">
    <w:name w:val="Text 1"/>
    <w:basedOn w:val="Normal"/>
    <w:rsid w:val="00522B2C"/>
    <w:pPr>
      <w:keepLines/>
      <w:suppressLineNumbers/>
      <w:tabs>
        <w:tab w:val="center" w:pos="9058"/>
      </w:tabs>
      <w:spacing w:before="120"/>
      <w:jc w:val="both"/>
    </w:pPr>
    <w:rPr>
      <w:rFonts w:ascii="Arial" w:hAnsi="Arial" w:cs="Arial"/>
      <w:sz w:val="22"/>
      <w:szCs w:val="22"/>
      <w:lang w:eastAsia="ja-JP"/>
    </w:rPr>
  </w:style>
  <w:style w:type="paragraph" w:customStyle="1" w:styleId="Normal2">
    <w:name w:val="Normal 2"/>
    <w:basedOn w:val="Normal"/>
    <w:rsid w:val="00522B2C"/>
    <w:pPr>
      <w:spacing w:after="200"/>
      <w:ind w:left="720" w:hanging="450"/>
      <w:jc w:val="both"/>
    </w:pPr>
    <w:rPr>
      <w:rFonts w:ascii="Arial" w:hAnsi="Arial" w:cs="Arial"/>
    </w:rPr>
  </w:style>
  <w:style w:type="paragraph" w:customStyle="1" w:styleId="List1">
    <w:name w:val="List1"/>
    <w:basedOn w:val="Normal"/>
    <w:rsid w:val="00522B2C"/>
    <w:pPr>
      <w:tabs>
        <w:tab w:val="num" w:pos="360"/>
      </w:tabs>
      <w:spacing w:before="60"/>
      <w:ind w:left="360" w:hanging="360"/>
    </w:pPr>
    <w:rPr>
      <w:sz w:val="24"/>
    </w:rPr>
  </w:style>
  <w:style w:type="character" w:styleId="FollowedHyperlink">
    <w:name w:val="FollowedHyperlink"/>
    <w:basedOn w:val="DefaultParagraphFont"/>
    <w:rsid w:val="00522B2C"/>
    <w:rPr>
      <w:rFonts w:cs="Times New Roman"/>
      <w:color w:val="800080"/>
      <w:u w:val="single"/>
    </w:rPr>
  </w:style>
  <w:style w:type="paragraph" w:customStyle="1" w:styleId="Indent20">
    <w:name w:val="Indent 2"/>
    <w:basedOn w:val="Normal"/>
    <w:rsid w:val="00522B2C"/>
    <w:pPr>
      <w:keepNext/>
      <w:keepLines/>
      <w:tabs>
        <w:tab w:val="left" w:pos="720"/>
        <w:tab w:val="left" w:pos="5760"/>
      </w:tabs>
      <w:spacing w:after="240"/>
      <w:ind w:left="1440"/>
    </w:pPr>
    <w:rPr>
      <w:sz w:val="24"/>
      <w:szCs w:val="24"/>
    </w:rPr>
  </w:style>
  <w:style w:type="character" w:customStyle="1" w:styleId="Normal1">
    <w:name w:val="Normal1"/>
    <w:basedOn w:val="DefaultParagraphFont"/>
    <w:rsid w:val="00522B2C"/>
    <w:rPr>
      <w:rFonts w:cs="Times New Roman"/>
    </w:rPr>
  </w:style>
  <w:style w:type="paragraph" w:customStyle="1" w:styleId="bullet3">
    <w:name w:val="bullet 3"/>
    <w:basedOn w:val="Normal"/>
    <w:rsid w:val="00522B2C"/>
    <w:pPr>
      <w:tabs>
        <w:tab w:val="num" w:pos="1440"/>
      </w:tabs>
      <w:spacing w:before="120" w:after="120" w:line="259" w:lineRule="exact"/>
      <w:ind w:left="1434" w:right="278" w:hanging="357"/>
      <w:jc w:val="both"/>
    </w:pPr>
    <w:rPr>
      <w:rFonts w:ascii="Arial" w:hAnsi="Arial" w:cs="Arial"/>
      <w:sz w:val="22"/>
    </w:rPr>
  </w:style>
  <w:style w:type="paragraph" w:styleId="ListContinue3">
    <w:name w:val="List Continue 3"/>
    <w:basedOn w:val="Normal"/>
    <w:rsid w:val="00522B2C"/>
    <w:pPr>
      <w:tabs>
        <w:tab w:val="num" w:pos="432"/>
      </w:tabs>
      <w:spacing w:after="120"/>
      <w:ind w:left="432" w:hanging="432"/>
    </w:pPr>
    <w:rPr>
      <w:sz w:val="24"/>
    </w:rPr>
  </w:style>
  <w:style w:type="paragraph" w:customStyle="1" w:styleId="Heading2Text">
    <w:name w:val="Heading 2 Text"/>
    <w:basedOn w:val="Heading2"/>
    <w:rsid w:val="00522B2C"/>
    <w:pPr>
      <w:tabs>
        <w:tab w:val="num" w:pos="576"/>
      </w:tabs>
      <w:spacing w:before="240"/>
      <w:outlineLvl w:val="9"/>
    </w:pPr>
    <w:rPr>
      <w:rFonts w:cs="Arial"/>
      <w:b w:val="0"/>
      <w:lang w:val="en-GB"/>
    </w:rPr>
  </w:style>
  <w:style w:type="paragraph" w:customStyle="1" w:styleId="bull">
    <w:name w:val="bull"/>
    <w:basedOn w:val="Normal"/>
    <w:rsid w:val="00522B2C"/>
    <w:pPr>
      <w:tabs>
        <w:tab w:val="num" w:pos="1440"/>
      </w:tabs>
      <w:ind w:left="1440" w:hanging="360"/>
      <w:jc w:val="both"/>
    </w:pPr>
    <w:rPr>
      <w:rFonts w:ascii="Arial" w:hAnsi="Arial" w:cs="Arial"/>
      <w:sz w:val="22"/>
      <w:szCs w:val="24"/>
    </w:rPr>
  </w:style>
  <w:style w:type="paragraph" w:styleId="List">
    <w:name w:val="List"/>
    <w:basedOn w:val="Normal"/>
    <w:rsid w:val="00522B2C"/>
    <w:pPr>
      <w:ind w:left="360" w:hanging="360"/>
    </w:pPr>
    <w:rPr>
      <w:sz w:val="24"/>
      <w:szCs w:val="24"/>
    </w:rPr>
  </w:style>
  <w:style w:type="paragraph" w:styleId="ListContinue">
    <w:name w:val="List Continue"/>
    <w:basedOn w:val="Normal"/>
    <w:rsid w:val="00522B2C"/>
    <w:pPr>
      <w:spacing w:after="120"/>
      <w:ind w:left="360"/>
    </w:pPr>
    <w:rPr>
      <w:sz w:val="24"/>
      <w:szCs w:val="24"/>
    </w:rPr>
  </w:style>
  <w:style w:type="paragraph" w:customStyle="1" w:styleId="TOC10">
    <w:name w:val="TOC1"/>
    <w:basedOn w:val="Normal"/>
    <w:rsid w:val="00522B2C"/>
    <w:pPr>
      <w:spacing w:before="240" w:after="120"/>
    </w:pPr>
    <w:rPr>
      <w:rFonts w:ascii="Tahoma" w:hAnsi="Tahoma"/>
      <w:b/>
      <w:smallCaps/>
      <w:sz w:val="24"/>
    </w:rPr>
  </w:style>
  <w:style w:type="paragraph" w:customStyle="1" w:styleId="Attachment">
    <w:name w:val="Attachment"/>
    <w:basedOn w:val="TOC1"/>
    <w:rsid w:val="00522B2C"/>
    <w:pPr>
      <w:tabs>
        <w:tab w:val="left" w:pos="663"/>
        <w:tab w:val="right" w:leader="dot" w:pos="10286"/>
      </w:tabs>
      <w:spacing w:before="360" w:after="240"/>
    </w:pPr>
    <w:rPr>
      <w:bCs w:val="0"/>
      <w:szCs w:val="24"/>
    </w:rPr>
  </w:style>
  <w:style w:type="paragraph" w:customStyle="1" w:styleId="Indent10">
    <w:name w:val="Indent 1"/>
    <w:basedOn w:val="Normal"/>
    <w:rsid w:val="00522B2C"/>
    <w:pPr>
      <w:spacing w:after="240"/>
      <w:ind w:left="720"/>
    </w:pPr>
    <w:rPr>
      <w:color w:val="000000"/>
      <w:sz w:val="24"/>
      <w:lang w:val="en-US"/>
    </w:rPr>
  </w:style>
  <w:style w:type="paragraph" w:customStyle="1" w:styleId="Indent3">
    <w:name w:val="Indent 3"/>
    <w:basedOn w:val="Indent20"/>
    <w:rsid w:val="00522B2C"/>
    <w:pPr>
      <w:keepNext w:val="0"/>
      <w:keepLines w:val="0"/>
      <w:ind w:left="2160"/>
    </w:pPr>
    <w:rPr>
      <w:szCs w:val="20"/>
      <w:lang w:val="en-US"/>
    </w:rPr>
  </w:style>
  <w:style w:type="paragraph" w:styleId="Subtitle">
    <w:name w:val="Subtitle"/>
    <w:basedOn w:val="Normal"/>
    <w:qFormat/>
    <w:rsid w:val="00522B2C"/>
    <w:pPr>
      <w:autoSpaceDE w:val="0"/>
      <w:autoSpaceDN w:val="0"/>
      <w:jc w:val="center"/>
    </w:pPr>
    <w:rPr>
      <w:rFonts w:ascii="Arial" w:hAnsi="Arial" w:cs="Arial"/>
      <w:b/>
      <w:bCs/>
      <w:lang w:val="en-US"/>
    </w:rPr>
  </w:style>
  <w:style w:type="paragraph" w:customStyle="1" w:styleId="ILF-Standard">
    <w:name w:val="ILF-Standard"/>
    <w:rsid w:val="008E1076"/>
    <w:pPr>
      <w:spacing w:after="160" w:line="320" w:lineRule="atLeast"/>
      <w:jc w:val="both"/>
    </w:pPr>
    <w:rPr>
      <w:rFonts w:ascii="Arial" w:hAnsi="Arial"/>
      <w:sz w:val="22"/>
      <w:lang w:val="en-GB" w:eastAsia="de-DE"/>
    </w:rPr>
  </w:style>
  <w:style w:type="paragraph" w:customStyle="1" w:styleId="E1">
    <w:name w:val="E1"/>
    <w:basedOn w:val="ILF-Standard"/>
    <w:rsid w:val="008E1076"/>
    <w:pPr>
      <w:ind w:left="851"/>
    </w:pPr>
  </w:style>
  <w:style w:type="paragraph" w:styleId="TableofFigures">
    <w:name w:val="table of figures"/>
    <w:basedOn w:val="ILF-Standard"/>
    <w:next w:val="ILF-Standard"/>
    <w:semiHidden/>
    <w:rsid w:val="008E1076"/>
    <w:pPr>
      <w:tabs>
        <w:tab w:val="left" w:pos="1559"/>
        <w:tab w:val="right" w:pos="9526"/>
      </w:tabs>
      <w:ind w:left="442" w:hanging="442"/>
    </w:pPr>
  </w:style>
  <w:style w:type="paragraph" w:customStyle="1" w:styleId="Adressfeld">
    <w:name w:val="Adressfeld"/>
    <w:basedOn w:val="ILF-Standard"/>
    <w:semiHidden/>
    <w:rsid w:val="008E1076"/>
    <w:pPr>
      <w:numPr>
        <w:numId w:val="3"/>
      </w:numPr>
      <w:tabs>
        <w:tab w:val="clear" w:pos="567"/>
      </w:tabs>
      <w:spacing w:before="720" w:after="0" w:line="240" w:lineRule="auto"/>
      <w:ind w:firstLine="0"/>
    </w:pPr>
  </w:style>
  <w:style w:type="paragraph" w:customStyle="1" w:styleId="B0">
    <w:name w:val="B0"/>
    <w:basedOn w:val="ILF-Standard"/>
    <w:rsid w:val="008E1076"/>
    <w:pPr>
      <w:numPr>
        <w:numId w:val="4"/>
      </w:numPr>
      <w:tabs>
        <w:tab w:val="clear" w:pos="1418"/>
        <w:tab w:val="num" w:pos="567"/>
      </w:tabs>
      <w:ind w:left="567"/>
    </w:pPr>
  </w:style>
  <w:style w:type="paragraph" w:customStyle="1" w:styleId="B1">
    <w:name w:val="B1"/>
    <w:basedOn w:val="ILF-Standard"/>
    <w:rsid w:val="008E1076"/>
    <w:pPr>
      <w:numPr>
        <w:numId w:val="5"/>
      </w:numPr>
      <w:tabs>
        <w:tab w:val="clear" w:pos="1985"/>
        <w:tab w:val="num" w:pos="1418"/>
      </w:tabs>
      <w:ind w:left="1418"/>
    </w:pPr>
  </w:style>
  <w:style w:type="paragraph" w:customStyle="1" w:styleId="B2">
    <w:name w:val="B2"/>
    <w:basedOn w:val="ILF-Standard"/>
    <w:rsid w:val="008E1076"/>
    <w:pPr>
      <w:numPr>
        <w:numId w:val="6"/>
      </w:numPr>
      <w:tabs>
        <w:tab w:val="clear" w:pos="2552"/>
        <w:tab w:val="num" w:pos="1985"/>
      </w:tabs>
      <w:ind w:left="1985"/>
    </w:pPr>
  </w:style>
  <w:style w:type="paragraph" w:customStyle="1" w:styleId="B3">
    <w:name w:val="B3"/>
    <w:basedOn w:val="ILF-Standard"/>
    <w:rsid w:val="008E1076"/>
    <w:pPr>
      <w:tabs>
        <w:tab w:val="num" w:pos="1080"/>
      </w:tabs>
      <w:ind w:left="1080" w:hanging="360"/>
    </w:pPr>
  </w:style>
  <w:style w:type="paragraph" w:customStyle="1" w:styleId="DOCTITEL">
    <w:name w:val="DOC TITEL"/>
    <w:basedOn w:val="ILF-Standard"/>
    <w:rsid w:val="008E1076"/>
    <w:pPr>
      <w:spacing w:before="360" w:after="360"/>
      <w:jc w:val="center"/>
    </w:pPr>
    <w:rPr>
      <w:b/>
      <w:caps/>
      <w:sz w:val="40"/>
      <w:szCs w:val="40"/>
    </w:rPr>
  </w:style>
  <w:style w:type="paragraph" w:styleId="Date">
    <w:name w:val="Date"/>
    <w:basedOn w:val="ILF-Standard"/>
    <w:semiHidden/>
    <w:rsid w:val="008E1076"/>
    <w:pPr>
      <w:spacing w:before="60" w:after="60"/>
      <w:jc w:val="center"/>
    </w:pPr>
  </w:style>
  <w:style w:type="paragraph" w:customStyle="1" w:styleId="E0">
    <w:name w:val="E0"/>
    <w:basedOn w:val="ILF-Standard"/>
    <w:rsid w:val="008E1076"/>
  </w:style>
  <w:style w:type="paragraph" w:customStyle="1" w:styleId="E2">
    <w:name w:val="E2"/>
    <w:basedOn w:val="ILF-Standard"/>
    <w:rsid w:val="008E1076"/>
    <w:pPr>
      <w:ind w:left="1418"/>
    </w:pPr>
  </w:style>
  <w:style w:type="paragraph" w:customStyle="1" w:styleId="E3">
    <w:name w:val="E3"/>
    <w:basedOn w:val="ILF-Standard"/>
    <w:rsid w:val="008E1076"/>
    <w:pPr>
      <w:ind w:left="1985"/>
    </w:pPr>
  </w:style>
  <w:style w:type="paragraph" w:customStyle="1" w:styleId="E4">
    <w:name w:val="E4"/>
    <w:basedOn w:val="E3"/>
    <w:rsid w:val="008E1076"/>
    <w:pPr>
      <w:ind w:left="2552"/>
    </w:pPr>
  </w:style>
  <w:style w:type="paragraph" w:customStyle="1" w:styleId="RevDate">
    <w:name w:val="RevDate"/>
    <w:basedOn w:val="Normal"/>
    <w:rsid w:val="008E1076"/>
    <w:pPr>
      <w:spacing w:before="240" w:after="600"/>
      <w:jc w:val="center"/>
    </w:pPr>
    <w:rPr>
      <w:rFonts w:ascii="Arial" w:hAnsi="Arial"/>
      <w:b/>
      <w:sz w:val="22"/>
      <w:lang w:eastAsia="de-DE"/>
    </w:rPr>
  </w:style>
  <w:style w:type="paragraph" w:styleId="CommentText">
    <w:name w:val="annotation text"/>
    <w:basedOn w:val="ILF-Standard"/>
    <w:semiHidden/>
    <w:rsid w:val="008E1076"/>
    <w:rPr>
      <w:sz w:val="20"/>
    </w:rPr>
  </w:style>
  <w:style w:type="paragraph" w:customStyle="1" w:styleId="N0">
    <w:name w:val="N0"/>
    <w:basedOn w:val="ILF-Standard"/>
    <w:rsid w:val="008E1076"/>
    <w:pPr>
      <w:tabs>
        <w:tab w:val="num" w:pos="567"/>
      </w:tabs>
      <w:ind w:left="567" w:hanging="567"/>
    </w:pPr>
  </w:style>
  <w:style w:type="paragraph" w:customStyle="1" w:styleId="N1">
    <w:name w:val="N1"/>
    <w:basedOn w:val="ILF-Standard"/>
    <w:rsid w:val="008E1076"/>
    <w:pPr>
      <w:tabs>
        <w:tab w:val="num" w:pos="1418"/>
      </w:tabs>
      <w:ind w:left="1418" w:hanging="567"/>
    </w:pPr>
  </w:style>
  <w:style w:type="paragraph" w:customStyle="1" w:styleId="N2">
    <w:name w:val="N2"/>
    <w:basedOn w:val="ILF-Standard"/>
    <w:rsid w:val="008E1076"/>
    <w:pPr>
      <w:tabs>
        <w:tab w:val="num" w:pos="1985"/>
      </w:tabs>
      <w:ind w:left="1985" w:hanging="567"/>
    </w:pPr>
  </w:style>
  <w:style w:type="paragraph" w:customStyle="1" w:styleId="N3">
    <w:name w:val="N3"/>
    <w:basedOn w:val="ILF-Standard"/>
    <w:rsid w:val="008E1076"/>
    <w:pPr>
      <w:tabs>
        <w:tab w:val="num" w:pos="2552"/>
      </w:tabs>
      <w:ind w:left="2552" w:hanging="567"/>
    </w:pPr>
  </w:style>
  <w:style w:type="paragraph" w:styleId="MessageHeader">
    <w:name w:val="Message Header"/>
    <w:basedOn w:val="ILF-Standard"/>
    <w:semiHidden/>
    <w:rsid w:val="008E1076"/>
    <w:pPr>
      <w:ind w:left="1134" w:hanging="1134"/>
    </w:pPr>
    <w:rPr>
      <w:sz w:val="24"/>
    </w:rPr>
  </w:style>
  <w:style w:type="paragraph" w:customStyle="1" w:styleId="P0">
    <w:name w:val="P0"/>
    <w:basedOn w:val="ILF-Standard"/>
    <w:rsid w:val="008E1076"/>
    <w:pPr>
      <w:tabs>
        <w:tab w:val="num" w:pos="567"/>
      </w:tabs>
      <w:ind w:left="567" w:hanging="567"/>
    </w:pPr>
  </w:style>
  <w:style w:type="paragraph" w:customStyle="1" w:styleId="P1">
    <w:name w:val="P1"/>
    <w:basedOn w:val="ILF-Standard"/>
    <w:rsid w:val="008E1076"/>
    <w:pPr>
      <w:tabs>
        <w:tab w:val="num" w:pos="1418"/>
      </w:tabs>
      <w:ind w:left="1418" w:hanging="567"/>
    </w:pPr>
  </w:style>
  <w:style w:type="paragraph" w:customStyle="1" w:styleId="P2">
    <w:name w:val="P2"/>
    <w:basedOn w:val="ILF-Standard"/>
    <w:rsid w:val="008E1076"/>
    <w:pPr>
      <w:tabs>
        <w:tab w:val="num" w:pos="1985"/>
      </w:tabs>
      <w:ind w:left="1985" w:hanging="567"/>
    </w:pPr>
  </w:style>
  <w:style w:type="paragraph" w:customStyle="1" w:styleId="P3">
    <w:name w:val="P3"/>
    <w:basedOn w:val="ILF-Standard"/>
    <w:rsid w:val="008E1076"/>
    <w:pPr>
      <w:tabs>
        <w:tab w:val="num" w:pos="2552"/>
      </w:tabs>
      <w:ind w:left="2552" w:hanging="567"/>
    </w:pPr>
  </w:style>
  <w:style w:type="paragraph" w:customStyle="1" w:styleId="Pfad">
    <w:name w:val="Pfad"/>
    <w:basedOn w:val="ILF-Standard"/>
    <w:semiHidden/>
    <w:rsid w:val="008E1076"/>
    <w:rPr>
      <w:rFonts w:ascii="Humnst777 BT" w:hAnsi="Humnst777 BT"/>
      <w:sz w:val="10"/>
    </w:rPr>
  </w:style>
  <w:style w:type="paragraph" w:customStyle="1" w:styleId="Projektname">
    <w:name w:val="Projektname"/>
    <w:basedOn w:val="Normal"/>
    <w:rsid w:val="008E1076"/>
    <w:pPr>
      <w:tabs>
        <w:tab w:val="left" w:pos="-108"/>
        <w:tab w:val="left" w:pos="7864"/>
      </w:tabs>
      <w:spacing w:after="600"/>
      <w:ind w:right="-108"/>
      <w:jc w:val="center"/>
    </w:pPr>
    <w:rPr>
      <w:rFonts w:ascii="Arial" w:hAnsi="Arial" w:cs="Arial"/>
      <w:caps/>
      <w:sz w:val="36"/>
      <w:szCs w:val="36"/>
      <w:lang w:eastAsia="de-DE"/>
    </w:rPr>
  </w:style>
  <w:style w:type="paragraph" w:customStyle="1" w:styleId="Revisionszeile">
    <w:name w:val="Revisionszeile"/>
    <w:basedOn w:val="DOCTITEL"/>
    <w:rsid w:val="008E1076"/>
    <w:pPr>
      <w:spacing w:after="120"/>
    </w:pPr>
    <w:rPr>
      <w:caps w:val="0"/>
      <w:sz w:val="22"/>
    </w:rPr>
  </w:style>
  <w:style w:type="paragraph" w:customStyle="1" w:styleId="Kunde">
    <w:name w:val="Kunde"/>
    <w:basedOn w:val="Normal"/>
    <w:rsid w:val="008E1076"/>
    <w:pPr>
      <w:tabs>
        <w:tab w:val="left" w:pos="-108"/>
        <w:tab w:val="left" w:pos="7864"/>
      </w:tabs>
      <w:spacing w:before="600" w:after="600"/>
      <w:ind w:right="-108"/>
      <w:jc w:val="center"/>
    </w:pPr>
    <w:rPr>
      <w:rFonts w:ascii="Arial" w:hAnsi="Arial" w:cs="Arial"/>
      <w:b/>
      <w:caps/>
      <w:sz w:val="52"/>
      <w:szCs w:val="52"/>
      <w:lang w:eastAsia="de-DE"/>
    </w:rPr>
  </w:style>
  <w:style w:type="paragraph" w:customStyle="1" w:styleId="Doc-No">
    <w:name w:val="Doc-No"/>
    <w:basedOn w:val="Normal"/>
    <w:rsid w:val="008E1076"/>
    <w:pPr>
      <w:jc w:val="center"/>
    </w:pPr>
    <w:rPr>
      <w:rFonts w:ascii="Arial" w:hAnsi="Arial"/>
      <w:b/>
      <w:sz w:val="32"/>
      <w:lang w:eastAsia="de-DE"/>
    </w:rPr>
  </w:style>
  <w:style w:type="paragraph" w:styleId="EnvelopeReturn">
    <w:name w:val="envelope return"/>
    <w:basedOn w:val="Normal"/>
    <w:rsid w:val="008E1076"/>
    <w:rPr>
      <w:rFonts w:ascii="Arial" w:hAnsi="Arial"/>
    </w:rPr>
  </w:style>
  <w:style w:type="character" w:styleId="Strong">
    <w:name w:val="Strong"/>
    <w:basedOn w:val="DefaultParagraphFont"/>
    <w:qFormat/>
    <w:rsid w:val="008E1076"/>
    <w:rPr>
      <w:rFonts w:cs="Times New Roman"/>
      <w:b/>
      <w:bCs/>
    </w:rPr>
  </w:style>
  <w:style w:type="paragraph" w:customStyle="1" w:styleId="StyleJustifiedRight02mm">
    <w:name w:val="Style Justified Right:  0.2 mm"/>
    <w:basedOn w:val="Normal"/>
    <w:rsid w:val="008E1076"/>
    <w:pPr>
      <w:ind w:right="11"/>
      <w:jc w:val="both"/>
    </w:pPr>
    <w:rPr>
      <w:rFonts w:ascii="Arial" w:hAnsi="Arial"/>
    </w:rPr>
  </w:style>
  <w:style w:type="paragraph" w:customStyle="1" w:styleId="StyleJustifiedRight-122mmBefore6pt">
    <w:name w:val="Style Justified Right:  -12.2 mm Before:  6 pt"/>
    <w:basedOn w:val="Normal"/>
    <w:rsid w:val="008E1076"/>
    <w:pPr>
      <w:ind w:right="-692"/>
      <w:jc w:val="both"/>
    </w:pPr>
    <w:rPr>
      <w:rFonts w:ascii="Arial" w:hAnsi="Arial"/>
    </w:rPr>
  </w:style>
  <w:style w:type="paragraph" w:customStyle="1" w:styleId="StyleJustifiedRight02mmBefore6pt">
    <w:name w:val="Style Justified Right:  0.2 mm Before:  6 pt"/>
    <w:basedOn w:val="Normal"/>
    <w:rsid w:val="008E1076"/>
    <w:pPr>
      <w:ind w:right="11"/>
      <w:jc w:val="both"/>
    </w:pPr>
    <w:rPr>
      <w:rFonts w:ascii="Arial" w:hAnsi="Arial"/>
    </w:rPr>
  </w:style>
  <w:style w:type="paragraph" w:customStyle="1" w:styleId="Bob">
    <w:name w:val="Bob"/>
    <w:basedOn w:val="Normal"/>
    <w:rsid w:val="008E1076"/>
    <w:pPr>
      <w:ind w:left="720"/>
      <w:jc w:val="both"/>
    </w:pPr>
    <w:rPr>
      <w:rFonts w:ascii="Arial" w:hAnsi="Arial"/>
      <w:noProof/>
    </w:rPr>
  </w:style>
  <w:style w:type="paragraph" w:customStyle="1" w:styleId="StyleHeading11titre1Left0Hanging075">
    <w:name w:val="Style Heading 1§1.titre1 + Left:  0&quot; Hanging:  0.75&quot;"/>
    <w:basedOn w:val="Heading1"/>
    <w:rsid w:val="008E1076"/>
    <w:rPr>
      <w:rFonts w:ascii="Arial Bold" w:hAnsi="Arial Bold" w:cs="Times New Roman"/>
      <w:bCs/>
      <w:kern w:val="28"/>
    </w:rPr>
  </w:style>
  <w:style w:type="character" w:customStyle="1" w:styleId="StyleBold">
    <w:name w:val="Style Bold"/>
    <w:basedOn w:val="DefaultParagraphFont"/>
    <w:rsid w:val="008E1076"/>
    <w:rPr>
      <w:rFonts w:cs="Times New Roman"/>
      <w:bCs/>
    </w:rPr>
  </w:style>
  <w:style w:type="paragraph" w:customStyle="1" w:styleId="Appendix">
    <w:name w:val="Appendix"/>
    <w:basedOn w:val="Normal"/>
    <w:next w:val="Normal"/>
    <w:autoRedefine/>
    <w:rsid w:val="008E1076"/>
    <w:pPr>
      <w:pBdr>
        <w:bottom w:val="single" w:sz="18" w:space="3" w:color="auto"/>
      </w:pBdr>
      <w:tabs>
        <w:tab w:val="num" w:pos="0"/>
      </w:tabs>
      <w:spacing w:after="120"/>
      <w:ind w:left="1440" w:hanging="1440"/>
    </w:pPr>
    <w:rPr>
      <w:rFonts w:ascii="Arial Bold" w:hAnsi="Arial Bold"/>
      <w:b/>
    </w:rPr>
  </w:style>
  <w:style w:type="paragraph" w:customStyle="1" w:styleId="ABullet">
    <w:name w:val="A Bullet"/>
    <w:basedOn w:val="Normal"/>
    <w:rsid w:val="00E41663"/>
    <w:pPr>
      <w:numPr>
        <w:numId w:val="7"/>
      </w:numPr>
      <w:tabs>
        <w:tab w:val="left" w:pos="864"/>
        <w:tab w:val="left" w:pos="1296"/>
        <w:tab w:val="left" w:pos="1728"/>
      </w:tabs>
      <w:spacing w:after="240" w:line="280" w:lineRule="atLeast"/>
      <w:jc w:val="both"/>
    </w:pPr>
    <w:rPr>
      <w:rFonts w:ascii="Arial" w:hAnsi="Arial"/>
    </w:rPr>
  </w:style>
  <w:style w:type="character" w:customStyle="1" w:styleId="NormalIndentChar2">
    <w:name w:val="Normal Indent Char2"/>
    <w:aliases w:val="Normal Indent Char Char2,Normal Indent Char1 Char Char,Normal Indent Char Char Char Char1,Normal Indent Char1 Char1,Normal Indent Char Char Char1,Normal Indent Char Char Char Char Char,Normal Indent Char Char1 Char"/>
    <w:basedOn w:val="DefaultParagraphFont"/>
    <w:link w:val="NormalIndent"/>
    <w:locked/>
    <w:rsid w:val="0093230F"/>
    <w:rPr>
      <w:rFonts w:ascii="Arial" w:hAnsi="Arial" w:cs="Times New Roman"/>
      <w:lang w:val="en-US" w:eastAsia="en-US" w:bidi="ar-SA"/>
    </w:rPr>
  </w:style>
  <w:style w:type="paragraph" w:customStyle="1" w:styleId="a0">
    <w:name w:val="列出段落"/>
    <w:basedOn w:val="Normal"/>
    <w:rsid w:val="00995E0A"/>
    <w:pPr>
      <w:ind w:left="720"/>
      <w:jc w:val="right"/>
    </w:pPr>
    <w:rPr>
      <w:rFonts w:cs="Traditional Arabic"/>
      <w:lang w:val="en-US"/>
    </w:rPr>
  </w:style>
  <w:style w:type="paragraph" w:styleId="ListParagraph">
    <w:name w:val="List Paragraph"/>
    <w:aliases w:val="CAFC Bullets,List 01,Annex List Paragraph,Text"/>
    <w:basedOn w:val="Normal"/>
    <w:link w:val="ListParagraphChar"/>
    <w:uiPriority w:val="1"/>
    <w:qFormat/>
    <w:rsid w:val="008F35D6"/>
    <w:pPr>
      <w:spacing w:after="200" w:line="276" w:lineRule="auto"/>
      <w:ind w:left="720"/>
    </w:pPr>
    <w:rPr>
      <w:rFonts w:ascii="Calibri" w:eastAsia="Times New Roman" w:hAnsi="Calibri"/>
      <w:sz w:val="22"/>
      <w:szCs w:val="22"/>
    </w:rPr>
  </w:style>
  <w:style w:type="character" w:customStyle="1" w:styleId="HeaderChar">
    <w:name w:val="Header Char"/>
    <w:aliases w:val="Header1 Char"/>
    <w:basedOn w:val="DefaultParagraphFont"/>
    <w:link w:val="Header"/>
    <w:uiPriority w:val="99"/>
    <w:rsid w:val="004B6CD7"/>
    <w:rPr>
      <w:lang w:val="en-GB" w:eastAsia="en-US"/>
    </w:rPr>
  </w:style>
  <w:style w:type="character" w:customStyle="1" w:styleId="FooterChar">
    <w:name w:val="Footer Char"/>
    <w:aliases w:val="Footer1 Char"/>
    <w:basedOn w:val="DefaultParagraphFont"/>
    <w:link w:val="Footer"/>
    <w:uiPriority w:val="99"/>
    <w:rsid w:val="0071573B"/>
    <w:rPr>
      <w:lang w:val="en-GB" w:eastAsia="en-US"/>
    </w:rPr>
  </w:style>
  <w:style w:type="numbering" w:customStyle="1" w:styleId="Style1">
    <w:name w:val="Style1"/>
    <w:uiPriority w:val="99"/>
    <w:pPr>
      <w:numPr>
        <w:numId w:val="8"/>
      </w:numPr>
    </w:pPr>
  </w:style>
  <w:style w:type="paragraph" w:styleId="TOCHeading">
    <w:name w:val="TOC Heading"/>
    <w:basedOn w:val="Heading1"/>
    <w:next w:val="Normal"/>
    <w:uiPriority w:val="39"/>
    <w:unhideWhenUsed/>
    <w:qFormat/>
    <w:rsid w:val="006A7F02"/>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NoSpacing">
    <w:name w:val="No Spacing"/>
    <w:link w:val="NoSpacingChar"/>
    <w:uiPriority w:val="1"/>
    <w:qFormat/>
    <w:rsid w:val="00AB324A"/>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AB324A"/>
    <w:rPr>
      <w:rFonts w:asciiTheme="minorHAnsi" w:eastAsiaTheme="minorEastAsia" w:hAnsiTheme="minorHAnsi" w:cstheme="minorBidi"/>
      <w:sz w:val="22"/>
      <w:szCs w:val="22"/>
      <w:lang w:eastAsia="ja-JP"/>
    </w:rPr>
  </w:style>
  <w:style w:type="character" w:styleId="LineNumber">
    <w:name w:val="line number"/>
    <w:basedOn w:val="DefaultParagraphFont"/>
    <w:rsid w:val="004B403D"/>
  </w:style>
  <w:style w:type="character" w:customStyle="1" w:styleId="ListParagraphChar">
    <w:name w:val="List Paragraph Char"/>
    <w:aliases w:val="CAFC Bullets Char,List 01 Char,Annex List Paragraph Char,Text Char"/>
    <w:basedOn w:val="DefaultParagraphFont"/>
    <w:link w:val="ListParagraph"/>
    <w:uiPriority w:val="99"/>
    <w:rsid w:val="00164C96"/>
    <w:rPr>
      <w:rFonts w:ascii="Calibri" w:eastAsia="Times New Roman" w:hAnsi="Calibri"/>
      <w:sz w:val="22"/>
      <w:szCs w:val="22"/>
      <w:lang w:val="en-GB" w:eastAsia="en-US"/>
    </w:rPr>
  </w:style>
  <w:style w:type="paragraph" w:customStyle="1" w:styleId="S1">
    <w:name w:val="S1."/>
    <w:basedOn w:val="Normal"/>
    <w:qFormat/>
    <w:rsid w:val="004007A5"/>
    <w:pPr>
      <w:widowControl w:val="0"/>
      <w:adjustRightInd w:val="0"/>
      <w:snapToGrid w:val="0"/>
      <w:ind w:leftChars="236" w:left="566"/>
      <w:jc w:val="both"/>
    </w:pPr>
    <w:rPr>
      <w:rFonts w:ascii="Arial" w:eastAsia="Times New Roman" w:hAnsi="Arial" w:cs="Arial"/>
      <w:sz w:val="22"/>
      <w:szCs w:val="22"/>
      <w:lang w:val="en-US" w:eastAsia="ko-KR"/>
    </w:rPr>
  </w:style>
  <w:style w:type="paragraph" w:customStyle="1" w:styleId="r3">
    <w:name w:val="r3"/>
    <w:basedOn w:val="Normal"/>
    <w:rsid w:val="000C2EE7"/>
    <w:pPr>
      <w:ind w:left="3686" w:right="851" w:hanging="2410"/>
      <w:jc w:val="both"/>
    </w:pPr>
    <w:rPr>
      <w:rFonts w:ascii="Arial" w:eastAsia="Times New Roman"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787355835">
      <w:bodyDiv w:val="1"/>
      <w:marLeft w:val="0"/>
      <w:marRight w:val="0"/>
      <w:marTop w:val="0"/>
      <w:marBottom w:val="0"/>
      <w:divBdr>
        <w:top w:val="none" w:sz="0" w:space="0" w:color="auto"/>
        <w:left w:val="none" w:sz="0" w:space="0" w:color="auto"/>
        <w:bottom w:val="none" w:sz="0" w:space="0" w:color="auto"/>
        <w:right w:val="none" w:sz="0" w:space="0" w:color="auto"/>
      </w:divBdr>
    </w:div>
    <w:div w:id="200331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09A02-DDBB-45F7-ABB6-F87F352D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7025</Words>
  <Characters>40045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Rev.2</vt:lpstr>
    </vt:vector>
  </TitlesOfParts>
  <Company>PROCESSING DIRECTORATE - ADNOC</Company>
  <LinksUpToDate>false</LinksUpToDate>
  <CharactersWithSpaces>46977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Rev.2</dc:title>
  <dc:subject>Specification for Gas Filter Units</dc:subject>
  <dc:creator>LSX</dc:creator>
  <cp:lastModifiedBy>Nasim</cp:lastModifiedBy>
  <cp:revision>7</cp:revision>
  <cp:lastPrinted>2019-06-08T06:40:00Z</cp:lastPrinted>
  <dcterms:created xsi:type="dcterms:W3CDTF">2019-11-14T07:24:00Z</dcterms:created>
  <dcterms:modified xsi:type="dcterms:W3CDTF">2020-12-29T10:22:00Z</dcterms:modified>
</cp:coreProperties>
</file>